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2" w:rightFromText="142" w:vertAnchor="page" w:tblpXSpec="right" w:tblpY="9640"/>
        <w:tblOverlap w:val="never"/>
        <w:tblW w:w="0" w:type="auto"/>
        <w:tblBorders>
          <w:insideH w:val="threeDEmboss" w:sz="12" w:space="0" w:color="auto"/>
          <w:insideV w:val="single" w:sz="4" w:space="0" w:color="auto"/>
        </w:tblBorders>
        <w:tblCellMar>
          <w:top w:w="113" w:type="dxa"/>
          <w:left w:w="57" w:type="dxa"/>
          <w:bottom w:w="113" w:type="dxa"/>
          <w:right w:w="57" w:type="dxa"/>
        </w:tblCellMar>
        <w:tblLook w:val="01E0" w:firstRow="1" w:lastRow="1" w:firstColumn="1" w:lastColumn="1" w:noHBand="0" w:noVBand="0"/>
      </w:tblPr>
      <w:tblGrid>
        <w:gridCol w:w="8505"/>
      </w:tblGrid>
      <w:tr w:rsidR="004D235A" w:rsidRPr="005302A6" w14:paraId="70188063" w14:textId="77777777" w:rsidTr="0078212B">
        <w:trPr>
          <w:trHeight w:val="510"/>
        </w:trPr>
        <w:tc>
          <w:tcPr>
            <w:tcW w:w="8505" w:type="dxa"/>
            <w:tcBorders>
              <w:top w:val="nil"/>
              <w:bottom w:val="single" w:sz="8" w:space="0" w:color="auto"/>
            </w:tcBorders>
          </w:tcPr>
          <w:p w14:paraId="7C3749D6" w14:textId="77777777" w:rsidR="004D235A" w:rsidRPr="0033558E" w:rsidRDefault="007A340A" w:rsidP="005302A6">
            <w:pPr>
              <w:widowControl/>
              <w:rPr>
                <w:rFonts w:ascii="Helvetica" w:hAnsi="Helvetica"/>
                <w:b/>
                <w:color w:val="002060"/>
                <w:sz w:val="32"/>
                <w:szCs w:val="32"/>
              </w:rPr>
            </w:pPr>
            <w:r w:rsidRPr="0033558E">
              <w:rPr>
                <w:rFonts w:ascii="Helvetica" w:hAnsi="Helvetica"/>
                <w:b/>
                <w:color w:val="002060"/>
                <w:sz w:val="32"/>
                <w:szCs w:val="32"/>
              </w:rPr>
              <w:t>E</w:t>
            </w:r>
            <w:r w:rsidR="00DE3383" w:rsidRPr="0033558E">
              <w:rPr>
                <w:rFonts w:ascii="Helvetica" w:hAnsi="Helvetica"/>
                <w:b/>
                <w:color w:val="002060"/>
                <w:sz w:val="32"/>
                <w:szCs w:val="32"/>
              </w:rPr>
              <w:t>SPECIFICACIONS TÈCNIQUES</w:t>
            </w:r>
          </w:p>
        </w:tc>
      </w:tr>
      <w:tr w:rsidR="004D235A" w:rsidRPr="005302A6" w14:paraId="79E0A505" w14:textId="77777777" w:rsidTr="0078212B">
        <w:trPr>
          <w:trHeight w:val="510"/>
        </w:trPr>
        <w:tc>
          <w:tcPr>
            <w:tcW w:w="8505" w:type="dxa"/>
            <w:tcBorders>
              <w:top w:val="single" w:sz="8" w:space="0" w:color="auto"/>
              <w:bottom w:val="nil"/>
            </w:tcBorders>
            <w:vAlign w:val="bottom"/>
          </w:tcPr>
          <w:p w14:paraId="77025AA9" w14:textId="77777777" w:rsidR="00C25A2B" w:rsidRPr="0015583F" w:rsidRDefault="007A340A" w:rsidP="005302A6">
            <w:pPr>
              <w:widowControl/>
              <w:jc w:val="right"/>
              <w:rPr>
                <w:rFonts w:ascii="Helvetica" w:hAnsi="Helvetica"/>
                <w:b/>
                <w:sz w:val="32"/>
                <w:szCs w:val="32"/>
              </w:rPr>
            </w:pPr>
            <w:r w:rsidRPr="0015583F">
              <w:rPr>
                <w:rFonts w:ascii="Helvetica" w:hAnsi="Helvetica"/>
                <w:b/>
                <w:sz w:val="32"/>
                <w:szCs w:val="32"/>
              </w:rPr>
              <w:t>A</w:t>
            </w:r>
            <w:r w:rsidR="00C25A2B" w:rsidRPr="0015583F">
              <w:rPr>
                <w:rFonts w:ascii="Helvetica" w:hAnsi="Helvetica"/>
                <w:b/>
                <w:sz w:val="32"/>
                <w:szCs w:val="32"/>
              </w:rPr>
              <w:t>NNEX</w:t>
            </w:r>
          </w:p>
          <w:p w14:paraId="305CF99C" w14:textId="77777777" w:rsidR="004D235A" w:rsidRPr="0015583F" w:rsidRDefault="00A86712" w:rsidP="005302A6">
            <w:pPr>
              <w:widowControl/>
              <w:jc w:val="right"/>
              <w:rPr>
                <w:rFonts w:ascii="Helvetica" w:hAnsi="Helvetica"/>
                <w:sz w:val="28"/>
                <w:szCs w:val="28"/>
              </w:rPr>
            </w:pPr>
            <w:r w:rsidRPr="0015583F">
              <w:rPr>
                <w:rFonts w:ascii="Helvetica" w:hAnsi="Helvetica"/>
                <w:sz w:val="28"/>
                <w:szCs w:val="28"/>
              </w:rPr>
              <w:t>Sistema de Telecomandament</w:t>
            </w:r>
          </w:p>
        </w:tc>
      </w:tr>
      <w:tr w:rsidR="00712B88" w:rsidRPr="005C05A3" w14:paraId="1C0D2930" w14:textId="77777777" w:rsidTr="00B420D2">
        <w:trPr>
          <w:trHeight w:val="850"/>
        </w:trPr>
        <w:tc>
          <w:tcPr>
            <w:tcW w:w="8505" w:type="dxa"/>
            <w:tcBorders>
              <w:top w:val="nil"/>
            </w:tcBorders>
            <w:vAlign w:val="bottom"/>
          </w:tcPr>
          <w:p w14:paraId="3A27985E" w14:textId="37197194" w:rsidR="00712B88" w:rsidRPr="005C05A3" w:rsidRDefault="00712B88" w:rsidP="00712B88">
            <w:pPr>
              <w:widowControl/>
              <w:spacing w:after="180"/>
              <w:jc w:val="right"/>
              <w:rPr>
                <w:rFonts w:ascii="Helvetica" w:hAnsi="Helvetica"/>
                <w:b/>
              </w:rPr>
            </w:pPr>
            <w:r w:rsidRPr="005C05A3">
              <w:rPr>
                <w:rFonts w:ascii="Helvetica" w:hAnsi="Helvetica"/>
                <w:i/>
              </w:rPr>
              <w:t>Rev.  0</w:t>
            </w:r>
            <w:r w:rsidR="009F72DA">
              <w:rPr>
                <w:rFonts w:ascii="Helvetica" w:hAnsi="Helvetica"/>
                <w:i/>
              </w:rPr>
              <w:t>4</w:t>
            </w:r>
            <w:r w:rsidRPr="005C05A3">
              <w:rPr>
                <w:rFonts w:ascii="Helvetica" w:hAnsi="Helvetica"/>
                <w:i/>
              </w:rPr>
              <w:t>/20</w:t>
            </w:r>
            <w:r w:rsidR="009A1B8F">
              <w:rPr>
                <w:rFonts w:ascii="Helvetica" w:hAnsi="Helvetica"/>
                <w:i/>
              </w:rPr>
              <w:t>24</w:t>
            </w:r>
          </w:p>
        </w:tc>
      </w:tr>
    </w:tbl>
    <w:p w14:paraId="3FF1E483" w14:textId="77777777" w:rsidR="00DD6050" w:rsidRDefault="00DD6050" w:rsidP="003977E7">
      <w:pPr>
        <w:widowControl/>
        <w:sectPr w:rsidR="00DD6050" w:rsidSect="00CA07F8">
          <w:headerReference w:type="default" r:id="rId10"/>
          <w:footerReference w:type="default" r:id="rId11"/>
          <w:pgSz w:w="11905" w:h="16837" w:code="9"/>
          <w:pgMar w:top="1701" w:right="851" w:bottom="1418" w:left="1418" w:header="680" w:footer="567" w:gutter="0"/>
          <w:pgNumType w:start="1"/>
          <w:cols w:space="708"/>
          <w:noEndnote/>
          <w:docGrid w:linePitch="326"/>
        </w:sectPr>
      </w:pPr>
    </w:p>
    <w:tbl>
      <w:tblPr>
        <w:tblW w:w="9638" w:type="dxa"/>
        <w:jc w:val="center"/>
        <w:tblBorders>
          <w:bottom w:val="threeDEmboss" w:sz="12" w:space="0" w:color="auto"/>
        </w:tblBorders>
        <w:tblCellMar>
          <w:top w:w="57" w:type="dxa"/>
          <w:left w:w="0" w:type="dxa"/>
          <w:bottom w:w="113" w:type="dxa"/>
          <w:right w:w="0" w:type="dxa"/>
        </w:tblCellMar>
        <w:tblLook w:val="01E0" w:firstRow="1" w:lastRow="1" w:firstColumn="1" w:lastColumn="1" w:noHBand="0" w:noVBand="0"/>
      </w:tblPr>
      <w:tblGrid>
        <w:gridCol w:w="9638"/>
      </w:tblGrid>
      <w:tr w:rsidR="0033558E" w:rsidRPr="0033558E" w14:paraId="2FF8AECA" w14:textId="77777777" w:rsidTr="00594DE1">
        <w:trPr>
          <w:trHeight w:val="340"/>
          <w:jc w:val="center"/>
        </w:trPr>
        <w:tc>
          <w:tcPr>
            <w:tcW w:w="9638" w:type="dxa"/>
            <w:vAlign w:val="center"/>
          </w:tcPr>
          <w:p w14:paraId="3DD859C5" w14:textId="77777777" w:rsidR="000B6494" w:rsidRPr="0033558E" w:rsidRDefault="004E28E7" w:rsidP="00C16370">
            <w:pPr>
              <w:widowControl/>
              <w:jc w:val="center"/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</w:pPr>
            <w:r w:rsidRPr="0033558E"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  <w:lastRenderedPageBreak/>
              <w:t xml:space="preserve">SISTEMA </w:t>
            </w:r>
            <w:r w:rsidR="00C16370" w:rsidRPr="0033558E"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  <w:t>DE</w:t>
            </w:r>
            <w:r w:rsidRPr="0033558E"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  <w:t xml:space="preserve"> TELECOMANDAMENT</w:t>
            </w:r>
          </w:p>
        </w:tc>
      </w:tr>
    </w:tbl>
    <w:p w14:paraId="72563526" w14:textId="77777777" w:rsidR="000B6494" w:rsidRPr="004E28E7" w:rsidRDefault="000B6494" w:rsidP="00035392">
      <w:pPr>
        <w:widowControl/>
        <w:spacing w:line="360" w:lineRule="auto"/>
        <w:jc w:val="both"/>
        <w:rPr>
          <w:rFonts w:ascii="Arial" w:hAnsi="Arial" w:cs="Arial"/>
        </w:rPr>
      </w:pPr>
    </w:p>
    <w:p w14:paraId="7041F4BA" w14:textId="77777777" w:rsidR="00431A3E" w:rsidRPr="006F1C8E" w:rsidRDefault="00C16370" w:rsidP="00035392">
      <w:pPr>
        <w:keepNext/>
        <w:widowControl/>
        <w:numPr>
          <w:ilvl w:val="0"/>
          <w:numId w:val="1"/>
        </w:numPr>
        <w:spacing w:line="480" w:lineRule="auto"/>
        <w:jc w:val="both"/>
        <w:rPr>
          <w:rFonts w:ascii="Arial" w:hAnsi="Arial" w:cs="Arial"/>
          <w:b/>
          <w:bCs/>
          <w:u w:val="double"/>
        </w:rPr>
      </w:pPr>
      <w:r>
        <w:rPr>
          <w:rFonts w:ascii="Arial" w:hAnsi="Arial" w:cs="Arial"/>
          <w:b/>
          <w:bCs/>
          <w:u w:val="double"/>
        </w:rPr>
        <w:t>INTRODUCCIÓ</w:t>
      </w:r>
    </w:p>
    <w:p w14:paraId="2D568293" w14:textId="1C6C2666" w:rsidR="00CD0BCA" w:rsidRPr="006F1C8E" w:rsidRDefault="00CD0BCA" w:rsidP="00ED3DD8">
      <w:pPr>
        <w:widowControl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En aquest document es detalla la sistemàtica per donar d’alta una nova estació al sistema de Telecomandament del CAT. El software de control, supervisió i representació gràfica (també anomenat Scada) utilitzat tant a l’Estació Central com a l’ETAP de l’Ampolla és </w:t>
      </w:r>
      <w:r w:rsidR="003E3E5E">
        <w:rPr>
          <w:rFonts w:ascii="Arial" w:hAnsi="Arial" w:cs="Arial"/>
        </w:rPr>
        <w:t xml:space="preserve">el Citect, i la versió és la </w:t>
      </w:r>
      <w:r w:rsidR="009A1B8F">
        <w:rPr>
          <w:rFonts w:ascii="Arial" w:hAnsi="Arial" w:cs="Arial"/>
        </w:rPr>
        <w:t xml:space="preserve">2018R2 </w:t>
      </w:r>
      <w:r w:rsidRPr="006F1C8E">
        <w:rPr>
          <w:rFonts w:ascii="Arial" w:hAnsi="Arial" w:cs="Arial"/>
        </w:rPr>
        <w:t xml:space="preserve"> (</w:t>
      </w:r>
      <w:hyperlink r:id="rId12" w:history="1">
        <w:r w:rsidR="003E3E5E" w:rsidRPr="008E3F98">
          <w:rPr>
            <w:rStyle w:val="Hipervnculo"/>
          </w:rPr>
          <w:t>http://www2.schneider-electric.com/sites/corporate/en/products-services/former-brands/citect/citect_redirection.page</w:t>
        </w:r>
      </w:hyperlink>
      <w:r w:rsidR="003E3E5E">
        <w:rPr>
          <w:rFonts w:ascii="Arial" w:hAnsi="Arial" w:cs="Arial"/>
        </w:rPr>
        <w:t xml:space="preserve">). </w:t>
      </w:r>
      <w:r w:rsidRPr="006F1C8E">
        <w:rPr>
          <w:rFonts w:ascii="Arial" w:hAnsi="Arial" w:cs="Arial"/>
        </w:rPr>
        <w:t>En l’Annex A del present document es comenta el seu funcionament.</w:t>
      </w:r>
    </w:p>
    <w:p w14:paraId="6ADC16BE" w14:textId="77777777" w:rsidR="00CD0BCA" w:rsidRPr="006F1C8E" w:rsidRDefault="00CD0BCA" w:rsidP="00ED3DD8">
      <w:pPr>
        <w:widowControl/>
        <w:ind w:left="397"/>
        <w:jc w:val="both"/>
        <w:rPr>
          <w:rFonts w:ascii="Arial" w:hAnsi="Arial" w:cs="Arial"/>
        </w:rPr>
      </w:pPr>
    </w:p>
    <w:p w14:paraId="186172F5" w14:textId="77777777" w:rsidR="00CD0BCA" w:rsidRPr="006F1C8E" w:rsidRDefault="00CD0BCA" w:rsidP="00B350C0">
      <w:pPr>
        <w:widowControl/>
        <w:spacing w:after="120"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 grans trets, </w:t>
      </w:r>
      <w:r w:rsidR="00986681" w:rsidRPr="006F1C8E">
        <w:rPr>
          <w:rFonts w:ascii="Arial" w:hAnsi="Arial" w:cs="Arial"/>
        </w:rPr>
        <w:t>se</w:t>
      </w:r>
      <w:r w:rsidRPr="006F1C8E">
        <w:rPr>
          <w:rFonts w:ascii="Arial" w:hAnsi="Arial" w:cs="Arial"/>
        </w:rPr>
        <w:t xml:space="preserve"> segueixen ordenadament les passes</w:t>
      </w:r>
      <w:r w:rsidR="002226CD" w:rsidRPr="006F1C8E">
        <w:rPr>
          <w:rFonts w:ascii="Arial" w:hAnsi="Arial" w:cs="Arial"/>
        </w:rPr>
        <w:t xml:space="preserve"> següents,</w:t>
      </w:r>
      <w:r w:rsidRPr="006F1C8E">
        <w:rPr>
          <w:rFonts w:ascii="Arial" w:hAnsi="Arial" w:cs="Arial"/>
        </w:rPr>
        <w:t xml:space="preserve"> </w:t>
      </w:r>
      <w:r w:rsidR="00B350C0">
        <w:rPr>
          <w:rFonts w:ascii="Arial" w:hAnsi="Arial" w:cs="Arial"/>
        </w:rPr>
        <w:t xml:space="preserve">i </w:t>
      </w:r>
      <w:r w:rsidRPr="006F1C8E">
        <w:rPr>
          <w:rFonts w:ascii="Arial" w:hAnsi="Arial" w:cs="Arial"/>
        </w:rPr>
        <w:t xml:space="preserve">que </w:t>
      </w:r>
      <w:r w:rsidR="00B350C0">
        <w:rPr>
          <w:rFonts w:ascii="Arial" w:hAnsi="Arial" w:cs="Arial"/>
        </w:rPr>
        <w:t>comentem a</w:t>
      </w:r>
      <w:r w:rsidRPr="006F1C8E">
        <w:rPr>
          <w:rFonts w:ascii="Arial" w:hAnsi="Arial" w:cs="Arial"/>
        </w:rPr>
        <w:t xml:space="preserve">ls apartats </w:t>
      </w:r>
      <w:r w:rsidR="00B350C0">
        <w:rPr>
          <w:rFonts w:ascii="Arial" w:hAnsi="Arial" w:cs="Arial"/>
        </w:rPr>
        <w:t>següents:</w:t>
      </w:r>
    </w:p>
    <w:p w14:paraId="6D83E543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Obtenció del mapa d’estats del PLC</w:t>
      </w:r>
    </w:p>
    <w:p w14:paraId="77FF2762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  <w:tab w:val="num" w:pos="1355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Configuració dels fitxers de senyals i de l’aplicació</w:t>
      </w:r>
    </w:p>
    <w:p w14:paraId="1296D81C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  <w:tab w:val="num" w:pos="1355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Realització de les pantalles gràfiques segons els esquemes associats</w:t>
      </w:r>
    </w:p>
    <w:p w14:paraId="3FED673D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  <w:tab w:val="num" w:pos="1355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Configuració del front-end de comunicacions</w:t>
      </w:r>
    </w:p>
    <w:p w14:paraId="119E6A6D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  <w:tab w:val="num" w:pos="1355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Posada en marxa i proves</w:t>
      </w:r>
    </w:p>
    <w:p w14:paraId="05659438" w14:textId="77777777" w:rsidR="00CD0BCA" w:rsidRPr="006F1C8E" w:rsidRDefault="00CD0BCA" w:rsidP="006268CB">
      <w:pPr>
        <w:numPr>
          <w:ilvl w:val="0"/>
          <w:numId w:val="3"/>
        </w:numPr>
        <w:tabs>
          <w:tab w:val="clear" w:pos="717"/>
          <w:tab w:val="num" w:pos="757"/>
          <w:tab w:val="num" w:pos="1355"/>
        </w:tabs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Configuració de les bases de dades d’explotació</w:t>
      </w:r>
    </w:p>
    <w:p w14:paraId="24F3D9CC" w14:textId="77777777" w:rsidR="002226CD" w:rsidRPr="006F1C8E" w:rsidRDefault="002226CD" w:rsidP="002226CD">
      <w:pPr>
        <w:widowControl/>
        <w:ind w:left="426"/>
        <w:jc w:val="both"/>
        <w:rPr>
          <w:rFonts w:ascii="Arial" w:hAnsi="Arial" w:cs="Arial"/>
        </w:rPr>
      </w:pPr>
    </w:p>
    <w:p w14:paraId="39F73C74" w14:textId="77777777" w:rsidR="00CD0BCA" w:rsidRPr="006F1C8E" w:rsidRDefault="00CD0BCA" w:rsidP="00B350C0">
      <w:pPr>
        <w:widowControl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Cal </w:t>
      </w:r>
      <w:r w:rsidR="00B350C0">
        <w:rPr>
          <w:rFonts w:ascii="Arial" w:hAnsi="Arial" w:cs="Arial"/>
        </w:rPr>
        <w:t>esmentar</w:t>
      </w:r>
      <w:r w:rsidRPr="006F1C8E">
        <w:rPr>
          <w:rFonts w:ascii="Arial" w:hAnsi="Arial" w:cs="Arial"/>
        </w:rPr>
        <w:t xml:space="preserve"> que si en lloc de donar d’alta una estació completa es fa una modificació parcial, les passes a seguir són les mateixes però algunes d’elles poden no existir o bé tenir un cost menor, que normalment és proporcional al nombre de senyals a afegir.</w:t>
      </w:r>
    </w:p>
    <w:p w14:paraId="5CD703B5" w14:textId="77777777" w:rsidR="00431A3E" w:rsidRPr="006F1C8E" w:rsidRDefault="00431A3E" w:rsidP="00431A3E">
      <w:pPr>
        <w:widowControl/>
        <w:jc w:val="both"/>
        <w:rPr>
          <w:rFonts w:ascii="Arial" w:hAnsi="Arial" w:cs="Arial"/>
        </w:rPr>
      </w:pPr>
    </w:p>
    <w:p w14:paraId="3FB6213A" w14:textId="77777777" w:rsidR="00431A3E" w:rsidRPr="006F1C8E" w:rsidRDefault="00431A3E" w:rsidP="00431A3E">
      <w:pPr>
        <w:widowControl/>
        <w:jc w:val="both"/>
        <w:rPr>
          <w:rFonts w:ascii="Arial" w:hAnsi="Arial" w:cs="Arial"/>
        </w:rPr>
      </w:pPr>
    </w:p>
    <w:p w14:paraId="49258C2E" w14:textId="77777777" w:rsidR="00ED3DD8" w:rsidRPr="006F1C8E" w:rsidRDefault="00ED3DD8" w:rsidP="00035392">
      <w:pPr>
        <w:keepNext/>
        <w:widowControl/>
        <w:numPr>
          <w:ilvl w:val="0"/>
          <w:numId w:val="1"/>
        </w:numPr>
        <w:spacing w:line="480" w:lineRule="auto"/>
        <w:jc w:val="both"/>
        <w:rPr>
          <w:rFonts w:ascii="Arial" w:hAnsi="Arial" w:cs="Arial"/>
          <w:b/>
          <w:bCs/>
          <w:u w:val="double"/>
        </w:rPr>
      </w:pPr>
      <w:r w:rsidRPr="006F1C8E">
        <w:rPr>
          <w:rFonts w:ascii="Arial" w:hAnsi="Arial" w:cs="Arial"/>
          <w:b/>
          <w:bCs/>
          <w:u w:val="double"/>
        </w:rPr>
        <w:t xml:space="preserve">MAPA D’ESTATS DEL PLC </w:t>
      </w:r>
    </w:p>
    <w:p w14:paraId="407F9FF2" w14:textId="77777777" w:rsidR="00ED3DD8" w:rsidRDefault="00ED3DD8" w:rsidP="00ED3DD8">
      <w:pPr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Es parteix del mapa de senyals del PLC, que és un llistat en el que venen reflexats els registres de l’estació concreta, els quals es distribueixen de la següent forma : variables </w:t>
      </w:r>
      <w:r w:rsidR="00340109">
        <w:rPr>
          <w:rFonts w:ascii="Arial" w:hAnsi="Arial" w:cs="Arial"/>
        </w:rPr>
        <w:t xml:space="preserve">analògiques, alarmes digitals, </w:t>
      </w:r>
      <w:r w:rsidRPr="006F1C8E">
        <w:rPr>
          <w:rFonts w:ascii="Arial" w:hAnsi="Arial" w:cs="Arial"/>
        </w:rPr>
        <w:t>senyals de manteniment preventiu, ordres digitals i ordres analògiques ó paràmetres.</w:t>
      </w:r>
    </w:p>
    <w:p w14:paraId="7B27DB94" w14:textId="77777777" w:rsidR="00340109" w:rsidRPr="006F1C8E" w:rsidRDefault="00340109" w:rsidP="00ED3DD8">
      <w:pPr>
        <w:ind w:left="397"/>
        <w:jc w:val="both"/>
        <w:rPr>
          <w:rFonts w:ascii="Arial" w:hAnsi="Arial" w:cs="Arial"/>
        </w:rPr>
      </w:pPr>
    </w:p>
    <w:p w14:paraId="431FC6B5" w14:textId="77777777" w:rsidR="00ED3DD8" w:rsidRPr="006F1C8E" w:rsidRDefault="00ED3DD8" w:rsidP="00035392">
      <w:pPr>
        <w:widowControl/>
        <w:spacing w:after="120"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 el següent quadre podem observar, a mode d’exemple, un registre d’alarmes digitals, amb la posició que ocupa el senyal al PLC i la seva descripció.</w:t>
      </w:r>
    </w:p>
    <w:tbl>
      <w:tblPr>
        <w:tblW w:w="0" w:type="auto"/>
        <w:jc w:val="center"/>
        <w:tblBorders>
          <w:top w:val="threeDEmboss" w:sz="6" w:space="0" w:color="auto"/>
          <w:left w:val="threeDEmboss" w:sz="6" w:space="0" w:color="auto"/>
          <w:bottom w:val="threeDEngrave" w:sz="6" w:space="0" w:color="auto"/>
          <w:right w:val="threeDEngrave" w:sz="6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851"/>
        <w:gridCol w:w="851"/>
        <w:gridCol w:w="1418"/>
        <w:gridCol w:w="4322"/>
      </w:tblGrid>
      <w:tr w:rsidR="00ED3DD8" w:rsidRPr="006F1C8E" w14:paraId="4D0FA940" w14:textId="77777777" w:rsidTr="00C6257B">
        <w:trPr>
          <w:trHeight w:val="283"/>
          <w:jc w:val="center"/>
        </w:trPr>
        <w:tc>
          <w:tcPr>
            <w:tcW w:w="7442" w:type="dxa"/>
            <w:gridSpan w:val="4"/>
            <w:tcBorders>
              <w:bottom w:val="single" w:sz="2" w:space="0" w:color="auto"/>
            </w:tcBorders>
            <w:shd w:val="clear" w:color="auto" w:fill="C6D9F1" w:themeFill="text2" w:themeFillTint="33"/>
            <w:vAlign w:val="center"/>
          </w:tcPr>
          <w:p w14:paraId="3516F707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</w:rPr>
            </w:pPr>
            <w:r w:rsidRPr="006F1C8E">
              <w:rPr>
                <w:rFonts w:ascii="Arial" w:hAnsi="Arial" w:cs="Arial"/>
                <w:b/>
              </w:rPr>
              <w:t>Registre d’Alarmes 1 ( D27 )</w:t>
            </w:r>
          </w:p>
        </w:tc>
      </w:tr>
      <w:tr w:rsidR="00ED3DD8" w:rsidRPr="006F1C8E" w14:paraId="23A39103" w14:textId="77777777" w:rsidTr="00C6257B">
        <w:trPr>
          <w:trHeight w:val="227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  <w:vAlign w:val="center"/>
          </w:tcPr>
          <w:p w14:paraId="6CDCD0B1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Bit</w:t>
            </w:r>
          </w:p>
          <w:p w14:paraId="6E3F0B56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Plc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  <w:vAlign w:val="center"/>
          </w:tcPr>
          <w:p w14:paraId="03A2D7F5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Direc.</w:t>
            </w:r>
          </w:p>
          <w:p w14:paraId="19439345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Scada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  <w:vAlign w:val="center"/>
          </w:tcPr>
          <w:p w14:paraId="5075798F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Tag</w:t>
            </w:r>
          </w:p>
          <w:p w14:paraId="45C54554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Variable</w:t>
            </w: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shd w:val="clear" w:color="auto" w:fill="D9D9D9" w:themeFill="background1" w:themeFillShade="D9"/>
            <w:vAlign w:val="center"/>
          </w:tcPr>
          <w:p w14:paraId="3C019450" w14:textId="77777777" w:rsidR="00ED3DD8" w:rsidRPr="006F1C8E" w:rsidRDefault="00ED3DD8" w:rsidP="00ED3DD8">
            <w:pPr>
              <w:rPr>
                <w:rFonts w:ascii="Arial" w:hAnsi="Arial" w:cs="Arial"/>
                <w:b/>
                <w:i/>
                <w:sz w:val="18"/>
              </w:rPr>
            </w:pPr>
            <w:r w:rsidRPr="006F1C8E">
              <w:rPr>
                <w:rFonts w:ascii="Arial" w:hAnsi="Arial" w:cs="Arial"/>
                <w:b/>
                <w:i/>
                <w:sz w:val="18"/>
              </w:rPr>
              <w:t>Descripció</w:t>
            </w:r>
          </w:p>
        </w:tc>
      </w:tr>
      <w:tr w:rsidR="00ED3DD8" w:rsidRPr="006F1C8E" w14:paraId="1CDB8136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FEF2A9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B0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B01DAD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6F5F59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19A9A995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Detecció d’ incendis</w:t>
            </w:r>
          </w:p>
        </w:tc>
      </w:tr>
      <w:tr w:rsidR="00ED3DD8" w:rsidRPr="006F1C8E" w14:paraId="2A753F46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F8C46B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B1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940182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0A9A64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7FD1B0B6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Detecció de presència</w:t>
            </w:r>
          </w:p>
        </w:tc>
      </w:tr>
      <w:tr w:rsidR="00ED3DD8" w:rsidRPr="006F1C8E" w14:paraId="532CF54B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093A1E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B2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077AFF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066A45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7327A68A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Bateries en descàrrega</w:t>
            </w:r>
          </w:p>
        </w:tc>
      </w:tr>
      <w:tr w:rsidR="00ED3DD8" w:rsidRPr="006F1C8E" w14:paraId="30D8FEC9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CB0D24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B3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C4288C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654501C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7B92266C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límits tensió de bateries S.P.</w:t>
            </w:r>
          </w:p>
        </w:tc>
      </w:tr>
      <w:tr w:rsidR="00ED3DD8" w:rsidRPr="006F1C8E" w14:paraId="4051413F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B3411C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B4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58BB6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5DBC55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300EBC0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protecció carregador de bateries (Q2)</w:t>
            </w:r>
          </w:p>
        </w:tc>
      </w:tr>
      <w:tr w:rsidR="00ED3DD8" w:rsidRPr="006F1C8E" w14:paraId="49415CAA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40F7C4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B5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F6DC091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815483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2C941DA0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xarxa carregador de bateries</w:t>
            </w:r>
          </w:p>
        </w:tc>
      </w:tr>
      <w:tr w:rsidR="00ED3DD8" w:rsidRPr="006F1C8E" w14:paraId="62B3C7F0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B8CC1EB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B6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F83E3F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78C3AF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62F817B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rectificador carregador de bateries</w:t>
            </w:r>
          </w:p>
        </w:tc>
      </w:tr>
      <w:tr w:rsidR="00ED3DD8" w:rsidRPr="006F1C8E" w14:paraId="659B2A0B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0A1BF4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B7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CDF2A57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8684F7B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64BDEF88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Tensió alta bateries</w:t>
            </w:r>
          </w:p>
        </w:tc>
      </w:tr>
      <w:tr w:rsidR="00ED3DD8" w:rsidRPr="006F1C8E" w14:paraId="66635FC4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A8C895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B8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23B4C6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DAF60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611E6707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Tensió baixa bateries</w:t>
            </w:r>
          </w:p>
        </w:tc>
      </w:tr>
      <w:tr w:rsidR="00ED3DD8" w:rsidRPr="006F1C8E" w14:paraId="166072C5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5DD572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B9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D237D3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B48973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3309B48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protecció alimentació serv. auxiliars (Q3)</w:t>
            </w:r>
          </w:p>
        </w:tc>
      </w:tr>
      <w:tr w:rsidR="00ED3DD8" w:rsidRPr="006F1C8E" w14:paraId="68527335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1FB87A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BA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4F4C9AF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DE9FC3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647E9CCE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</w:tr>
      <w:tr w:rsidR="00ED3DD8" w:rsidRPr="006F1C8E" w14:paraId="2BA6E904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E1AB96E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BB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48907F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DC2251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1C1D5086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magnetotèrmic interruptor general (Q1)</w:t>
            </w:r>
          </w:p>
        </w:tc>
      </w:tr>
      <w:tr w:rsidR="00ED3DD8" w:rsidRPr="006F1C8E" w14:paraId="02A03FFD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460B1B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BC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324DDAE" w14:textId="77777777" w:rsidR="00ED3DD8" w:rsidRPr="006F1C8E" w:rsidRDefault="00ED3DD8" w:rsidP="00FC6C76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593200" w14:textId="77777777" w:rsidR="00ED3DD8" w:rsidRPr="006F1C8E" w:rsidRDefault="00ED3DD8" w:rsidP="00FC6C76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10E02962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alimentació 24V DC I.E.M. (Q7)</w:t>
            </w:r>
          </w:p>
        </w:tc>
      </w:tr>
      <w:tr w:rsidR="00ED3DD8" w:rsidRPr="006F1C8E" w14:paraId="4592220F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C386E7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BD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01B3C63" w14:textId="77777777" w:rsidR="00ED3DD8" w:rsidRPr="006F1C8E" w:rsidRDefault="00ED3DD8" w:rsidP="00FC6C76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E88519" w14:textId="77777777" w:rsidR="00ED3DD8" w:rsidRPr="006F1C8E" w:rsidRDefault="00ED3DD8" w:rsidP="00FC6C76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6646CF78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Fallada protecció bateries (Q9)</w:t>
            </w:r>
          </w:p>
        </w:tc>
      </w:tr>
      <w:tr w:rsidR="00ED3DD8" w:rsidRPr="006F1C8E" w14:paraId="26CEA9C5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316FC5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BE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9995A3" w14:textId="77777777" w:rsidR="00ED3DD8" w:rsidRPr="006F1C8E" w:rsidRDefault="00ED3DD8" w:rsidP="00FC6C76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0E431D" w14:textId="77777777" w:rsidR="00ED3DD8" w:rsidRPr="006F1C8E" w:rsidRDefault="00ED3DD8" w:rsidP="00FC6C76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14:paraId="36319284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</w:p>
        </w:tc>
      </w:tr>
      <w:tr w:rsidR="00ED3DD8" w:rsidRPr="006F1C8E" w14:paraId="3D0B0577" w14:textId="77777777" w:rsidTr="00C6257B">
        <w:trPr>
          <w:trHeight w:val="170"/>
          <w:jc w:val="center"/>
        </w:trPr>
        <w:tc>
          <w:tcPr>
            <w:tcW w:w="851" w:type="dxa"/>
            <w:tcBorders>
              <w:top w:val="single" w:sz="2" w:space="0" w:color="auto"/>
              <w:bottom w:val="threeDEngrave" w:sz="6" w:space="0" w:color="auto"/>
              <w:right w:val="single" w:sz="2" w:space="0" w:color="auto"/>
            </w:tcBorders>
            <w:vAlign w:val="center"/>
          </w:tcPr>
          <w:p w14:paraId="6153BFE8" w14:textId="77777777" w:rsidR="00ED3DD8" w:rsidRPr="006F1C8E" w:rsidRDefault="00ED3DD8" w:rsidP="00ED3DD8">
            <w:pPr>
              <w:jc w:val="center"/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>BF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threeDEngrave" w:sz="6" w:space="0" w:color="auto"/>
              <w:right w:val="single" w:sz="2" w:space="0" w:color="auto"/>
            </w:tcBorders>
          </w:tcPr>
          <w:p w14:paraId="64F62336" w14:textId="77777777" w:rsidR="00ED3DD8" w:rsidRPr="006F1C8E" w:rsidRDefault="00ED3DD8" w:rsidP="00FC6C76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418" w:type="dxa"/>
            <w:tcBorders>
              <w:top w:val="single" w:sz="2" w:space="0" w:color="auto"/>
              <w:left w:val="single" w:sz="2" w:space="0" w:color="auto"/>
              <w:bottom w:val="threeDEngrave" w:sz="6" w:space="0" w:color="auto"/>
              <w:right w:val="single" w:sz="2" w:space="0" w:color="auto"/>
            </w:tcBorders>
          </w:tcPr>
          <w:p w14:paraId="51B1B917" w14:textId="77777777" w:rsidR="00ED3DD8" w:rsidRPr="006F1C8E" w:rsidRDefault="00ED3DD8" w:rsidP="00FC6C76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4322" w:type="dxa"/>
            <w:tcBorders>
              <w:top w:val="single" w:sz="2" w:space="0" w:color="auto"/>
              <w:left w:val="single" w:sz="2" w:space="0" w:color="auto"/>
              <w:bottom w:val="threeDEngrave" w:sz="6" w:space="0" w:color="auto"/>
            </w:tcBorders>
            <w:vAlign w:val="center"/>
          </w:tcPr>
          <w:p w14:paraId="2A168578" w14:textId="77777777" w:rsidR="00ED3DD8" w:rsidRPr="006F1C8E" w:rsidRDefault="00ED3DD8" w:rsidP="00ED3DD8">
            <w:pPr>
              <w:rPr>
                <w:rFonts w:ascii="Arial" w:hAnsi="Arial" w:cs="Arial"/>
                <w:sz w:val="18"/>
              </w:rPr>
            </w:pPr>
            <w:r w:rsidRPr="006F1C8E">
              <w:rPr>
                <w:rFonts w:ascii="Arial" w:hAnsi="Arial" w:cs="Arial"/>
                <w:sz w:val="18"/>
              </w:rPr>
              <w:t xml:space="preserve">Fallada general autòmata </w:t>
            </w:r>
          </w:p>
        </w:tc>
      </w:tr>
    </w:tbl>
    <w:p w14:paraId="6ADD7AE6" w14:textId="77777777" w:rsidR="00ED3DD8" w:rsidRPr="006F1C8E" w:rsidRDefault="00ED3DD8" w:rsidP="00ED3DD8">
      <w:pPr>
        <w:jc w:val="both"/>
        <w:rPr>
          <w:rFonts w:ascii="Arial" w:hAnsi="Arial" w:cs="Arial"/>
        </w:rPr>
      </w:pPr>
    </w:p>
    <w:p w14:paraId="4DC0AD22" w14:textId="77777777" w:rsidR="00431A3E" w:rsidRPr="006F1C8E" w:rsidRDefault="00704A50" w:rsidP="00AE1C22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bCs/>
          <w:u w:val="double"/>
        </w:rPr>
      </w:pPr>
      <w:r w:rsidRPr="006F1C8E">
        <w:rPr>
          <w:rFonts w:ascii="Arial" w:hAnsi="Arial" w:cs="Arial"/>
          <w:b/>
          <w:bCs/>
          <w:u w:val="double"/>
        </w:rPr>
        <w:lastRenderedPageBreak/>
        <w:t xml:space="preserve">CONFIGURACIÓ DELS FITXERS DE SENYALS I DE L’APLICACIÓ </w:t>
      </w:r>
    </w:p>
    <w:p w14:paraId="73BEDA9F" w14:textId="77777777" w:rsidR="00704A50" w:rsidRPr="006F1C8E" w:rsidRDefault="00704A50" w:rsidP="006B582F">
      <w:pPr>
        <w:widowControl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El primer pas és omplir aquest tipus de fitxers, prenent com a guia el mapa de senyals del PLC que ens han subministrat. Alguns d’ells tenen format “.dbf”, </w:t>
      </w:r>
      <w:r w:rsidR="006B582F" w:rsidRPr="006F1C8E">
        <w:rPr>
          <w:rFonts w:ascii="Arial" w:hAnsi="Arial" w:cs="Arial"/>
        </w:rPr>
        <w:t xml:space="preserve">la qual cosa permet la </w:t>
      </w:r>
      <w:r w:rsidRPr="006F1C8E">
        <w:rPr>
          <w:rFonts w:ascii="Arial" w:hAnsi="Arial" w:cs="Arial"/>
        </w:rPr>
        <w:t>utilització del Microsoft Excel com a eina de treball.</w:t>
      </w:r>
      <w:r w:rsidR="00A36595">
        <w:rPr>
          <w:rFonts w:ascii="Arial" w:hAnsi="Arial" w:cs="Arial"/>
        </w:rPr>
        <w:t xml:space="preserve"> És bàsic instal.lar-se un AddIn que ve amb el CD de Citect.</w:t>
      </w:r>
    </w:p>
    <w:p w14:paraId="7BD60DD4" w14:textId="77777777" w:rsidR="006B582F" w:rsidRPr="006F1C8E" w:rsidRDefault="006B582F" w:rsidP="006B582F">
      <w:pPr>
        <w:widowControl/>
        <w:ind w:left="397"/>
        <w:jc w:val="both"/>
        <w:rPr>
          <w:rFonts w:ascii="Arial" w:hAnsi="Arial" w:cs="Arial"/>
        </w:rPr>
      </w:pPr>
    </w:p>
    <w:p w14:paraId="5DDD78D2" w14:textId="77777777" w:rsidR="00704A50" w:rsidRPr="006F1C8E" w:rsidRDefault="00704A50" w:rsidP="006B582F">
      <w:pPr>
        <w:widowControl/>
        <w:ind w:left="39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Són els següents:</w:t>
      </w:r>
    </w:p>
    <w:p w14:paraId="14710568" w14:textId="77777777" w:rsidR="006B582F" w:rsidRPr="006F1C8E" w:rsidRDefault="006B582F" w:rsidP="00720C0F">
      <w:pPr>
        <w:widowControl/>
        <w:ind w:left="397"/>
        <w:jc w:val="both"/>
        <w:rPr>
          <w:rFonts w:ascii="Arial" w:hAnsi="Arial" w:cs="Arial"/>
        </w:rPr>
      </w:pPr>
    </w:p>
    <w:p w14:paraId="4EE91696" w14:textId="77777777" w:rsidR="006B582F" w:rsidRPr="006F1C8E" w:rsidRDefault="006B582F" w:rsidP="00720C0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 xml:space="preserve">Variable.dbf </w:t>
      </w:r>
    </w:p>
    <w:p w14:paraId="5F144DFC" w14:textId="77777777" w:rsidR="006B582F" w:rsidRPr="006F1C8E" w:rsidRDefault="00704A50" w:rsidP="000D4E02">
      <w:pPr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És el principal, i conté els senyals implicats a la base</w:t>
      </w:r>
      <w:r w:rsidR="00B774F6" w:rsidRPr="006F1C8E">
        <w:rPr>
          <w:rFonts w:ascii="Arial" w:hAnsi="Arial" w:cs="Arial"/>
        </w:rPr>
        <w:t xml:space="preserve"> de dades general de variables.</w:t>
      </w:r>
      <w:r w:rsidRPr="006F1C8E">
        <w:rPr>
          <w:rFonts w:ascii="Arial" w:hAnsi="Arial" w:cs="Arial"/>
        </w:rPr>
        <w:t xml:space="preserve"> Com a mínim cal omplir els camps següents:</w:t>
      </w:r>
      <w:r w:rsidR="006B582F" w:rsidRPr="006F1C8E">
        <w:rPr>
          <w:rFonts w:ascii="Arial" w:hAnsi="Arial" w:cs="Arial"/>
        </w:rPr>
        <w:t xml:space="preserve"> </w:t>
      </w:r>
    </w:p>
    <w:p w14:paraId="2900A00E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Nom: és el tag del senyal.</w:t>
      </w:r>
    </w:p>
    <w:p w14:paraId="1808F4F5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Tipus: segons els registres del PLC que ocupi</w:t>
      </w:r>
      <w:r w:rsidR="00B774F6" w:rsidRPr="006F1C8E">
        <w:rPr>
          <w:rFonts w:ascii="Arial" w:hAnsi="Arial" w:cs="Arial"/>
        </w:rPr>
        <w:t>,</w:t>
      </w:r>
      <w:r w:rsidRPr="006F1C8E">
        <w:rPr>
          <w:rFonts w:ascii="Arial" w:hAnsi="Arial" w:cs="Arial"/>
        </w:rPr>
        <w:t xml:space="preserve"> pot ser integer, digital, long integer o d’altres.</w:t>
      </w:r>
    </w:p>
    <w:p w14:paraId="2AAA1380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Unitat: és el protocol de comunicació entre Scada i PLC.</w:t>
      </w:r>
    </w:p>
    <w:p w14:paraId="59BAEDB0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Adreça: posició del senyal al PLC, indicada al mapa d’estats.</w:t>
      </w:r>
    </w:p>
    <w:p w14:paraId="733D711F" w14:textId="77777777" w:rsidR="00704A50" w:rsidRPr="006F1C8E" w:rsidRDefault="00B774F6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Descripció: text</w:t>
      </w:r>
      <w:r w:rsidR="00704A50" w:rsidRPr="006F1C8E">
        <w:rPr>
          <w:rFonts w:ascii="Arial" w:hAnsi="Arial" w:cs="Arial"/>
        </w:rPr>
        <w:t xml:space="preserve"> descriptiu del senyal.</w:t>
      </w:r>
    </w:p>
    <w:p w14:paraId="17299997" w14:textId="77777777" w:rsidR="00704A50" w:rsidRPr="006F1C8E" w:rsidRDefault="00704A50" w:rsidP="00720C0F">
      <w:pPr>
        <w:widowControl/>
        <w:numPr>
          <w:ilvl w:val="0"/>
          <w:numId w:val="4"/>
        </w:numPr>
        <w:tabs>
          <w:tab w:val="clear" w:pos="1584"/>
          <w:tab w:val="num" w:pos="1135"/>
        </w:tabs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es tracta d’una magnitud analògica, s’afegeix el rang, la unitat de mesura i el format</w:t>
      </w:r>
    </w:p>
    <w:p w14:paraId="31F5FBEA" w14:textId="77777777" w:rsidR="006B582F" w:rsidRPr="006F1C8E" w:rsidRDefault="006B582F" w:rsidP="00720C0F">
      <w:pPr>
        <w:widowControl/>
        <w:ind w:left="567"/>
        <w:jc w:val="both"/>
        <w:rPr>
          <w:rFonts w:ascii="Arial" w:hAnsi="Arial" w:cs="Arial"/>
        </w:rPr>
      </w:pPr>
    </w:p>
    <w:p w14:paraId="44CE137A" w14:textId="77777777" w:rsidR="00B774F6" w:rsidRPr="006F1C8E" w:rsidRDefault="00B774F6" w:rsidP="00720C0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 xml:space="preserve">Digalm.dbf </w:t>
      </w:r>
    </w:p>
    <w:p w14:paraId="30CE167F" w14:textId="77777777" w:rsidR="00B774F6" w:rsidRPr="006F1C8E" w:rsidRDefault="00B774F6" w:rsidP="000D4E02">
      <w:pPr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Definició de les alarmes digitals. </w:t>
      </w:r>
    </w:p>
    <w:p w14:paraId="6D41E48B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Es configuraran segons la programació del mapa d’estats.</w:t>
      </w:r>
    </w:p>
    <w:p w14:paraId="13E9A39B" w14:textId="77777777" w:rsidR="00704A50" w:rsidRPr="006F1C8E" w:rsidRDefault="00704A50" w:rsidP="00720C0F">
      <w:pPr>
        <w:widowControl/>
        <w:numPr>
          <w:ilvl w:val="0"/>
          <w:numId w:val="4"/>
        </w:numPr>
        <w:tabs>
          <w:tab w:val="clear" w:pos="1584"/>
          <w:tab w:val="num" w:pos="1135"/>
        </w:tabs>
        <w:ind w:left="1135" w:hanging="284"/>
        <w:jc w:val="both"/>
        <w:rPr>
          <w:rFonts w:ascii="Arial" w:hAnsi="Arial" w:cs="Arial"/>
        </w:rPr>
      </w:pPr>
      <w:bookmarkStart w:id="0" w:name="OLE_LINK1"/>
      <w:r w:rsidRPr="006F1C8E">
        <w:rPr>
          <w:rFonts w:ascii="Arial" w:hAnsi="Arial" w:cs="Arial"/>
        </w:rPr>
        <w:t>La informació necessària s’obté a partir del fitxer variable.dbf.</w:t>
      </w:r>
    </w:p>
    <w:p w14:paraId="05363592" w14:textId="77777777" w:rsidR="00B774F6" w:rsidRPr="006F1C8E" w:rsidRDefault="00B774F6" w:rsidP="00720C0F">
      <w:pPr>
        <w:widowControl/>
        <w:ind w:left="567"/>
        <w:jc w:val="both"/>
        <w:rPr>
          <w:rFonts w:ascii="Arial" w:hAnsi="Arial" w:cs="Arial"/>
        </w:rPr>
      </w:pPr>
    </w:p>
    <w:p w14:paraId="0BB1E7BA" w14:textId="77777777" w:rsidR="00B774F6" w:rsidRPr="006F1C8E" w:rsidRDefault="00B774F6" w:rsidP="00720C0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 xml:space="preserve">Trend.dbf </w:t>
      </w:r>
    </w:p>
    <w:p w14:paraId="43137B33" w14:textId="77777777" w:rsidR="00B774F6" w:rsidRPr="006F1C8E" w:rsidRDefault="00B774F6" w:rsidP="000D4E02">
      <w:pPr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Definició dels senyals de tendències.</w:t>
      </w:r>
    </w:p>
    <w:bookmarkEnd w:id="0"/>
    <w:p w14:paraId="5D6A28F2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Les magnituds analò</w:t>
      </w:r>
      <w:r w:rsidR="00B774F6" w:rsidRPr="006F1C8E">
        <w:rPr>
          <w:rFonts w:ascii="Arial" w:hAnsi="Arial" w:cs="Arial"/>
        </w:rPr>
        <w:t xml:space="preserve">giques s’enregistren per </w:t>
      </w:r>
      <w:r w:rsidRPr="006F1C8E">
        <w:rPr>
          <w:rFonts w:ascii="Arial" w:hAnsi="Arial" w:cs="Arial"/>
        </w:rPr>
        <w:t>poder observar</w:t>
      </w:r>
      <w:r w:rsidR="00B774F6" w:rsidRPr="006F1C8E">
        <w:rPr>
          <w:rFonts w:ascii="Arial" w:hAnsi="Arial" w:cs="Arial"/>
        </w:rPr>
        <w:t>-</w:t>
      </w:r>
      <w:r w:rsidRPr="006F1C8E">
        <w:rPr>
          <w:rFonts w:ascii="Arial" w:hAnsi="Arial" w:cs="Arial"/>
        </w:rPr>
        <w:t>les i estudiar-ne l’evolució.</w:t>
      </w:r>
    </w:p>
    <w:p w14:paraId="4CB1A873" w14:textId="77777777" w:rsidR="00704A50" w:rsidRPr="006F1C8E" w:rsidRDefault="00704A50" w:rsidP="007C03D2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La informació necessària s’obté a partir del fitxer variable.dbf.</w:t>
      </w:r>
    </w:p>
    <w:p w14:paraId="56982A21" w14:textId="77777777" w:rsidR="00704A50" w:rsidRPr="006F1C8E" w:rsidRDefault="00704A50" w:rsidP="00720C0F">
      <w:pPr>
        <w:widowControl/>
        <w:numPr>
          <w:ilvl w:val="0"/>
          <w:numId w:val="4"/>
        </w:numPr>
        <w:tabs>
          <w:tab w:val="clear" w:pos="1584"/>
          <w:tab w:val="num" w:pos="1135"/>
        </w:tabs>
        <w:ind w:left="1135" w:hanging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S’haurà de definir un fitxer de control per a cada senyal, conjuntament amb el període que es vol guardar.</w:t>
      </w:r>
    </w:p>
    <w:p w14:paraId="2695127A" w14:textId="77777777" w:rsidR="006B582F" w:rsidRPr="006F1C8E" w:rsidRDefault="006B582F" w:rsidP="00720C0F">
      <w:pPr>
        <w:widowControl/>
        <w:ind w:left="567"/>
        <w:jc w:val="both"/>
        <w:rPr>
          <w:rFonts w:ascii="Arial" w:hAnsi="Arial" w:cs="Arial"/>
        </w:rPr>
      </w:pPr>
    </w:p>
    <w:p w14:paraId="3FF287AB" w14:textId="77777777" w:rsidR="00A36595" w:rsidRPr="006F1C8E" w:rsidRDefault="00A36595" w:rsidP="00A36595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Locvar</w:t>
      </w:r>
      <w:r w:rsidRPr="006F1C8E">
        <w:rPr>
          <w:rFonts w:ascii="Arial" w:hAnsi="Arial" w:cs="Arial"/>
          <w:b/>
        </w:rPr>
        <w:t xml:space="preserve">.dbf </w:t>
      </w:r>
    </w:p>
    <w:p w14:paraId="564B918C" w14:textId="77777777" w:rsidR="00A36595" w:rsidRPr="006F1C8E" w:rsidRDefault="00A36595" w:rsidP="00A36595">
      <w:pPr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Defi</w:t>
      </w:r>
      <w:r>
        <w:rPr>
          <w:rFonts w:ascii="Arial" w:hAnsi="Arial" w:cs="Arial"/>
        </w:rPr>
        <w:t>nició dels senyals de memòria</w:t>
      </w:r>
      <w:r w:rsidRPr="006F1C8E">
        <w:rPr>
          <w:rFonts w:ascii="Arial" w:hAnsi="Arial" w:cs="Arial"/>
        </w:rPr>
        <w:t>.</w:t>
      </w:r>
    </w:p>
    <w:p w14:paraId="2C1B8D50" w14:textId="77777777" w:rsidR="00A36595" w:rsidRDefault="00A36595" w:rsidP="00A36595">
      <w:pPr>
        <w:widowControl/>
        <w:numPr>
          <w:ilvl w:val="0"/>
          <w:numId w:val="4"/>
        </w:numPr>
        <w:tabs>
          <w:tab w:val="clear" w:pos="1584"/>
          <w:tab w:val="num" w:pos="1135"/>
        </w:tabs>
        <w:spacing w:after="120"/>
        <w:ind w:left="1135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A diferència de versions anteriors, no cal afegir-les al variable.dbf</w:t>
      </w:r>
      <w:r w:rsidRPr="006F1C8E">
        <w:rPr>
          <w:rFonts w:ascii="Arial" w:hAnsi="Arial" w:cs="Arial"/>
        </w:rPr>
        <w:t>.</w:t>
      </w:r>
    </w:p>
    <w:p w14:paraId="38090DA8" w14:textId="77777777" w:rsidR="00A36595" w:rsidRPr="00A36595" w:rsidRDefault="00A36595" w:rsidP="00A36595">
      <w:pPr>
        <w:widowControl/>
        <w:spacing w:after="120"/>
        <w:ind w:left="1135"/>
        <w:jc w:val="both"/>
        <w:rPr>
          <w:rFonts w:ascii="Arial" w:hAnsi="Arial" w:cs="Arial"/>
        </w:rPr>
      </w:pPr>
    </w:p>
    <w:p w14:paraId="4E5DA678" w14:textId="77777777" w:rsidR="00B774F6" w:rsidRPr="006F1C8E" w:rsidRDefault="00C04FC9" w:rsidP="00720C0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Fitxers amb extensió “.ci”</w:t>
      </w:r>
    </w:p>
    <w:p w14:paraId="79C82B86" w14:textId="77777777" w:rsidR="00704A50" w:rsidRPr="006F1C8E" w:rsidRDefault="00704A50" w:rsidP="00720C0F">
      <w:pPr>
        <w:widowControl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Relatius al funcionament intern del Scada. Es programen en un llenguatge propi del Citect, i entre d’altres aplicacions controlen el sobreeiximent d’alguns dipòsits, les alarmes generals hidràuliques i de comunicacions, la configuració gràfica del genies (elements gràfics parametritzables), etc.</w:t>
      </w:r>
    </w:p>
    <w:p w14:paraId="0F3A9D08" w14:textId="77777777" w:rsidR="00704A50" w:rsidRPr="006F1C8E" w:rsidRDefault="00704A50" w:rsidP="00720C0F">
      <w:pPr>
        <w:widowControl/>
        <w:jc w:val="both"/>
        <w:rPr>
          <w:rFonts w:ascii="Arial" w:hAnsi="Arial" w:cs="Arial"/>
        </w:rPr>
      </w:pPr>
    </w:p>
    <w:p w14:paraId="56A6FE5E" w14:textId="77777777" w:rsidR="007C03D2" w:rsidRDefault="007C03D2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793A68" w14:textId="77777777" w:rsidR="00431A3E" w:rsidRPr="006F1C8E" w:rsidRDefault="002B7609" w:rsidP="000469C4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bCs/>
          <w:u w:val="double"/>
        </w:rPr>
      </w:pPr>
      <w:r w:rsidRPr="006F1C8E">
        <w:rPr>
          <w:rFonts w:ascii="Arial" w:hAnsi="Arial" w:cs="Arial"/>
          <w:b/>
          <w:bCs/>
          <w:u w:val="double"/>
        </w:rPr>
        <w:lastRenderedPageBreak/>
        <w:t xml:space="preserve">ENTORN GRÀFIC </w:t>
      </w:r>
    </w:p>
    <w:p w14:paraId="48C294F4" w14:textId="77777777" w:rsidR="00F866B9" w:rsidRPr="006F1C8E" w:rsidRDefault="00F866B9" w:rsidP="00F866B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La representació gràfica dels elements del Sistema de Telecomandament Central ens dona una informació del seu estat i permet operar sobre el seu funcionament. Tot seguit mostrarem la part més representativa d’aquest entorn, formada principalment per bombaments i dipòsits. </w:t>
      </w:r>
    </w:p>
    <w:p w14:paraId="6BD92111" w14:textId="77777777" w:rsidR="00F866B9" w:rsidRPr="006F1C8E" w:rsidRDefault="00F866B9" w:rsidP="00F866B9">
      <w:pPr>
        <w:ind w:left="567"/>
        <w:jc w:val="both"/>
        <w:rPr>
          <w:rFonts w:ascii="Arial" w:hAnsi="Arial" w:cs="Arial"/>
        </w:rPr>
      </w:pPr>
    </w:p>
    <w:p w14:paraId="03D66D82" w14:textId="77777777" w:rsidR="00F866B9" w:rsidRPr="006F1C8E" w:rsidRDefault="00F866B9" w:rsidP="00F866B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Un tractament a banda mereix </w:t>
      </w:r>
      <w:smartTag w:uri="urn:schemas-microsoft-com:office:smarttags" w:element="PersonName">
        <w:smartTagPr>
          <w:attr w:name="ProductID" w:val="la Planta Potabilitzadora"/>
        </w:smartTagPr>
        <w:r w:rsidRPr="006F1C8E">
          <w:rPr>
            <w:rFonts w:ascii="Arial" w:hAnsi="Arial" w:cs="Arial"/>
          </w:rPr>
          <w:t>la Planta Potabilitzadora</w:t>
        </w:r>
      </w:smartTag>
      <w:r w:rsidRPr="006F1C8E">
        <w:rPr>
          <w:rFonts w:ascii="Arial" w:hAnsi="Arial" w:cs="Arial"/>
        </w:rPr>
        <w:t xml:space="preserve"> de l’Ampolla, que degut a la seva tipologia poseeix uns elements gràfics molt específics, i que es mostren en l’annex B del present document.</w:t>
      </w:r>
    </w:p>
    <w:p w14:paraId="5433D018" w14:textId="77777777" w:rsidR="00F866B9" w:rsidRDefault="00F866B9" w:rsidP="00F866B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Les pantalles gràfiques les descriurem en tres entorns diferenciats, que són els següents:</w:t>
      </w:r>
    </w:p>
    <w:p w14:paraId="62C30793" w14:textId="77777777" w:rsidR="00557197" w:rsidRPr="006F1C8E" w:rsidRDefault="00557197" w:rsidP="00336A11">
      <w:pPr>
        <w:widowControl/>
        <w:jc w:val="both"/>
        <w:rPr>
          <w:rFonts w:ascii="Arial" w:hAnsi="Arial" w:cs="Arial"/>
        </w:rPr>
      </w:pPr>
    </w:p>
    <w:p w14:paraId="6F0690F4" w14:textId="77777777" w:rsidR="00C04FC9" w:rsidRPr="006F1C8E" w:rsidRDefault="00C04FC9" w:rsidP="00C04FC9">
      <w:pPr>
        <w:widowControl/>
        <w:jc w:val="both"/>
        <w:rPr>
          <w:rFonts w:ascii="Arial" w:hAnsi="Arial" w:cs="Arial"/>
        </w:rPr>
      </w:pPr>
    </w:p>
    <w:p w14:paraId="69F3D8D3" w14:textId="77777777" w:rsidR="002B7609" w:rsidRPr="006F1C8E" w:rsidRDefault="00B619ED" w:rsidP="002B7609">
      <w:pPr>
        <w:keepNext/>
        <w:widowControl/>
        <w:numPr>
          <w:ilvl w:val="1"/>
          <w:numId w:val="1"/>
        </w:numPr>
        <w:spacing w:line="480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PANTALLES D’INFORMACIÓ GENERAL</w:t>
      </w:r>
    </w:p>
    <w:p w14:paraId="4AD1FDFA" w14:textId="77777777" w:rsidR="002B7609" w:rsidRPr="006F1C8E" w:rsidRDefault="002B7609" w:rsidP="002B760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Permeten un control visual de diverses estacions. S’han estructurat segons la distribució pròpia del CAT pel que fa a les denominacions i zones de </w:t>
      </w:r>
      <w:smartTag w:uri="urn:schemas-microsoft-com:office:smarttags" w:element="PersonName">
        <w:smartTagPr>
          <w:attr w:name="ProductID" w:val="la xarxa. N"/>
        </w:smartTagPr>
        <w:r w:rsidRPr="006F1C8E">
          <w:rPr>
            <w:rFonts w:ascii="Arial" w:hAnsi="Arial" w:cs="Arial"/>
          </w:rPr>
          <w:t>la xarxa. N</w:t>
        </w:r>
      </w:smartTag>
      <w:r w:rsidR="00922D3E" w:rsidRPr="006F1C8E">
        <w:rPr>
          <w:rFonts w:ascii="Arial" w:hAnsi="Arial" w:cs="Arial"/>
        </w:rPr>
        <w:t xml:space="preserve">’hi ha de 5 tipus: </w:t>
      </w:r>
    </w:p>
    <w:p w14:paraId="75094C2A" w14:textId="77777777" w:rsidR="002B7609" w:rsidRPr="006F1C8E" w:rsidRDefault="002B7609" w:rsidP="00C04FC9">
      <w:pPr>
        <w:ind w:left="567"/>
        <w:rPr>
          <w:rFonts w:ascii="Arial" w:hAnsi="Arial" w:cs="Arial"/>
        </w:rPr>
      </w:pPr>
    </w:p>
    <w:p w14:paraId="00BBDA21" w14:textId="77777777" w:rsidR="002B7609" w:rsidRPr="006F1C8E" w:rsidRDefault="002B7609" w:rsidP="00720C0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>Hidràuliques</w:t>
      </w:r>
    </w:p>
    <w:p w14:paraId="41ABC2A2" w14:textId="77777777" w:rsidR="002B7609" w:rsidRPr="006F1C8E" w:rsidRDefault="002B7609" w:rsidP="002B7609">
      <w:pPr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 aquestes pantalles trobarem informació hidràulica bàsica, com nivells dels dipòsits, cabals instantanis, estacions de bombament que estan en funcionament, pressions i la indicació d’existència d’alarmes a les instal·lacions.</w:t>
      </w:r>
    </w:p>
    <w:p w14:paraId="7556A5DA" w14:textId="77777777" w:rsidR="002B7609" w:rsidRPr="006F1C8E" w:rsidRDefault="002B7609" w:rsidP="002B7609">
      <w:pPr>
        <w:ind w:left="851"/>
        <w:jc w:val="both"/>
        <w:rPr>
          <w:rFonts w:ascii="Arial" w:hAnsi="Arial" w:cs="Arial"/>
        </w:rPr>
      </w:pPr>
    </w:p>
    <w:p w14:paraId="1825A22B" w14:textId="77777777" w:rsidR="002B7609" w:rsidRPr="006F1C8E" w:rsidRDefault="002B7609" w:rsidP="002D7FDA">
      <w:pPr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L’estructura està formada per tres pantalles:</w:t>
      </w:r>
    </w:p>
    <w:p w14:paraId="76CB1CC4" w14:textId="77777777" w:rsidR="002B7609" w:rsidRPr="006F1C8E" w:rsidRDefault="002B7609" w:rsidP="002B7609">
      <w:pPr>
        <w:widowControl/>
        <w:numPr>
          <w:ilvl w:val="0"/>
          <w:numId w:val="5"/>
        </w:numPr>
        <w:rPr>
          <w:rFonts w:ascii="Arial" w:hAnsi="Arial" w:cs="Arial"/>
        </w:rPr>
      </w:pPr>
      <w:r w:rsidRPr="006F1C8E">
        <w:rPr>
          <w:rFonts w:ascii="Arial" w:hAnsi="Arial" w:cs="Arial"/>
        </w:rPr>
        <w:t>Principal (gràfic adjunt)</w:t>
      </w:r>
    </w:p>
    <w:p w14:paraId="691B808A" w14:textId="77777777" w:rsidR="002B7609" w:rsidRPr="006F1C8E" w:rsidRDefault="002B7609" w:rsidP="002B7609">
      <w:pPr>
        <w:widowControl/>
        <w:numPr>
          <w:ilvl w:val="0"/>
          <w:numId w:val="5"/>
        </w:numPr>
        <w:rPr>
          <w:rFonts w:ascii="Arial" w:hAnsi="Arial" w:cs="Arial"/>
        </w:rPr>
      </w:pPr>
      <w:r w:rsidRPr="006F1C8E">
        <w:rPr>
          <w:rFonts w:ascii="Arial" w:hAnsi="Arial" w:cs="Arial"/>
        </w:rPr>
        <w:t>Secundària</w:t>
      </w:r>
    </w:p>
    <w:p w14:paraId="5F1F195B" w14:textId="77777777" w:rsidR="002B7609" w:rsidRPr="006F1C8E" w:rsidRDefault="002B7609" w:rsidP="002B7609">
      <w:pPr>
        <w:widowControl/>
        <w:numPr>
          <w:ilvl w:val="0"/>
          <w:numId w:val="5"/>
        </w:numPr>
        <w:rPr>
          <w:rFonts w:ascii="Arial" w:hAnsi="Arial" w:cs="Arial"/>
        </w:rPr>
      </w:pPr>
      <w:r w:rsidRPr="006F1C8E">
        <w:rPr>
          <w:rFonts w:ascii="Arial" w:hAnsi="Arial" w:cs="Arial"/>
        </w:rPr>
        <w:t>Litoral</w:t>
      </w:r>
    </w:p>
    <w:p w14:paraId="471C8F20" w14:textId="77777777" w:rsidR="00D176AF" w:rsidRPr="006F1C8E" w:rsidRDefault="00D176AF" w:rsidP="00C04FC9">
      <w:pPr>
        <w:ind w:left="851"/>
        <w:rPr>
          <w:rFonts w:ascii="Arial" w:hAnsi="Arial" w:cs="Arial"/>
        </w:rPr>
      </w:pPr>
    </w:p>
    <w:p w14:paraId="2DAB9B03" w14:textId="16C15906" w:rsidR="002B7609" w:rsidRPr="00DC1D91" w:rsidRDefault="009A1B8F" w:rsidP="00DC1D91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295D2474" wp14:editId="73327490">
            <wp:extent cx="5505795" cy="3087725"/>
            <wp:effectExtent l="0" t="0" r="0" b="0"/>
            <wp:docPr id="306150188" name="Imagen 1" descr="Diagr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150188" name="Imagen 1" descr="Diagrama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19091" cy="309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69A82" w14:textId="77777777" w:rsidR="00922D3E" w:rsidRDefault="00922D3E" w:rsidP="00086909">
      <w:pPr>
        <w:ind w:left="567"/>
        <w:rPr>
          <w:rFonts w:ascii="Arial" w:hAnsi="Arial" w:cs="Arial"/>
        </w:rPr>
      </w:pPr>
    </w:p>
    <w:p w14:paraId="1A422D98" w14:textId="77777777" w:rsidR="00922D3E" w:rsidRPr="006F1C8E" w:rsidRDefault="00086909" w:rsidP="00C04FC9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Comunicacions</w:t>
      </w:r>
    </w:p>
    <w:p w14:paraId="77DBD4D1" w14:textId="77777777" w:rsidR="002B7609" w:rsidRPr="006F1C8E" w:rsidRDefault="002B7609" w:rsidP="00922D3E">
      <w:pPr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Ens informen d’alarmes i de l’estat de les comunicacions. Podem reconèixer visualment si una instal·lació es comunica via cable o ràdio.</w:t>
      </w:r>
    </w:p>
    <w:p w14:paraId="47804365" w14:textId="77777777" w:rsidR="00922D3E" w:rsidRPr="006F1C8E" w:rsidRDefault="00922D3E" w:rsidP="00922D3E">
      <w:pPr>
        <w:ind w:left="851"/>
        <w:jc w:val="both"/>
        <w:rPr>
          <w:rFonts w:ascii="Arial" w:hAnsi="Arial" w:cs="Arial"/>
        </w:rPr>
      </w:pPr>
    </w:p>
    <w:p w14:paraId="1EA66212" w14:textId="77777777" w:rsidR="002B7609" w:rsidRPr="006F1C8E" w:rsidRDefault="002B7609" w:rsidP="00594DE1">
      <w:pPr>
        <w:keepNext/>
        <w:widowControl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L’estructura està formada també per tres pantalles:</w:t>
      </w:r>
    </w:p>
    <w:p w14:paraId="700D00FC" w14:textId="77777777" w:rsidR="002B7609" w:rsidRPr="006F1C8E" w:rsidRDefault="002B7609" w:rsidP="00C04FC9">
      <w:pPr>
        <w:widowControl/>
        <w:numPr>
          <w:ilvl w:val="0"/>
          <w:numId w:val="5"/>
        </w:numPr>
        <w:rPr>
          <w:rFonts w:ascii="Arial" w:hAnsi="Arial" w:cs="Arial"/>
        </w:rPr>
      </w:pPr>
      <w:r w:rsidRPr="006F1C8E">
        <w:rPr>
          <w:rFonts w:ascii="Arial" w:hAnsi="Arial" w:cs="Arial"/>
        </w:rPr>
        <w:t>Línia Sud</w:t>
      </w:r>
    </w:p>
    <w:p w14:paraId="3DEBC972" w14:textId="77777777" w:rsidR="002B7609" w:rsidRPr="006F1C8E" w:rsidRDefault="002B7609" w:rsidP="00C04FC9">
      <w:pPr>
        <w:widowControl/>
        <w:numPr>
          <w:ilvl w:val="0"/>
          <w:numId w:val="5"/>
        </w:numPr>
        <w:rPr>
          <w:rFonts w:ascii="Arial" w:hAnsi="Arial" w:cs="Arial"/>
        </w:rPr>
      </w:pPr>
      <w:r w:rsidRPr="006F1C8E">
        <w:rPr>
          <w:rFonts w:ascii="Arial" w:hAnsi="Arial" w:cs="Arial"/>
        </w:rPr>
        <w:t>Línia Centre (gràfic adjunt)</w:t>
      </w:r>
    </w:p>
    <w:p w14:paraId="199BE4AC" w14:textId="77777777" w:rsidR="002B7609" w:rsidRPr="006F1C8E" w:rsidRDefault="002B7609" w:rsidP="009303A5">
      <w:pPr>
        <w:widowControl/>
        <w:numPr>
          <w:ilvl w:val="0"/>
          <w:numId w:val="5"/>
        </w:numPr>
        <w:spacing w:after="120"/>
        <w:ind w:left="1208" w:hanging="357"/>
        <w:rPr>
          <w:rFonts w:ascii="Arial" w:hAnsi="Arial" w:cs="Arial"/>
        </w:rPr>
      </w:pPr>
      <w:r w:rsidRPr="006F1C8E">
        <w:rPr>
          <w:rFonts w:ascii="Arial" w:hAnsi="Arial" w:cs="Arial"/>
        </w:rPr>
        <w:t>Línia Nord</w:t>
      </w:r>
    </w:p>
    <w:p w14:paraId="0CA04E30" w14:textId="155631F4" w:rsidR="002B7609" w:rsidRPr="006F1C8E" w:rsidRDefault="009A1B8F" w:rsidP="009303A5">
      <w:pPr>
        <w:ind w:left="851"/>
        <w:rPr>
          <w:rFonts w:ascii="Arial" w:hAnsi="Arial" w:cs="Arial"/>
        </w:rPr>
      </w:pPr>
      <w:r w:rsidRPr="009A1B8F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 wp14:anchorId="71ECAE37" wp14:editId="5847CDD9">
            <wp:extent cx="5540959" cy="3102845"/>
            <wp:effectExtent l="0" t="0" r="0" b="0"/>
            <wp:docPr id="1342671494" name="Imagen 1" descr="Diagrama, Esquemát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71494" name="Imagen 1" descr="Diagrama, Esquemático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57088" cy="3111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447A6" w14:textId="77777777" w:rsidR="002B7609" w:rsidRPr="006F1C8E" w:rsidRDefault="002B7609" w:rsidP="00C04FC9">
      <w:pPr>
        <w:rPr>
          <w:rFonts w:ascii="Arial" w:hAnsi="Arial" w:cs="Arial"/>
        </w:rPr>
      </w:pPr>
    </w:p>
    <w:p w14:paraId="5C9D9EB1" w14:textId="77777777" w:rsidR="00D176AF" w:rsidRPr="006F1C8E" w:rsidRDefault="00D176AF" w:rsidP="00C04FC9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>Cloració</w:t>
      </w:r>
    </w:p>
    <w:p w14:paraId="25DDE204" w14:textId="77777777" w:rsidR="002B7609" w:rsidRPr="006F1C8E" w:rsidRDefault="002B7609" w:rsidP="009303A5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Aquesta pantalla ens informa de l’índex de cloració, mesurat en continu, dels diferents punts de control i recloració repartits per a tota la xarxa.</w:t>
      </w:r>
    </w:p>
    <w:p w14:paraId="4C3474A4" w14:textId="7289952F" w:rsidR="002B7609" w:rsidRPr="009303A5" w:rsidRDefault="009A1B8F" w:rsidP="009303A5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64C48838" wp14:editId="25348FB6">
            <wp:extent cx="5526328" cy="3095799"/>
            <wp:effectExtent l="0" t="0" r="0" b="0"/>
            <wp:docPr id="1472176750" name="Imagen 1" descr="Map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176750" name="Imagen 1" descr="Mapa&#10;&#10;Descripción generada automáticamente con confianza baja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57553" cy="3113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B9278" w14:textId="77777777" w:rsidR="00D176AF" w:rsidRPr="006F1C8E" w:rsidRDefault="00D176AF" w:rsidP="00DC1D91">
      <w:pPr>
        <w:rPr>
          <w:rFonts w:ascii="Arial" w:hAnsi="Arial" w:cs="Arial"/>
        </w:rPr>
      </w:pPr>
    </w:p>
    <w:p w14:paraId="20DEC5BC" w14:textId="77777777" w:rsidR="00D176AF" w:rsidRPr="006F1C8E" w:rsidRDefault="004D57F9" w:rsidP="00C04FC9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Intrusisme</w:t>
      </w:r>
    </w:p>
    <w:p w14:paraId="1D54835B" w14:textId="77777777" w:rsidR="002B7609" w:rsidRPr="006F1C8E" w:rsidRDefault="002B7609" w:rsidP="00DC1D91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Des d’aquesta pantalla podem controlar la pres</w:t>
      </w:r>
      <w:r w:rsidR="00D176AF" w:rsidRPr="006F1C8E">
        <w:rPr>
          <w:rFonts w:ascii="Arial" w:hAnsi="Arial" w:cs="Arial"/>
        </w:rPr>
        <w:t>è</w:t>
      </w:r>
      <w:r w:rsidRPr="006F1C8E">
        <w:rPr>
          <w:rFonts w:ascii="Arial" w:hAnsi="Arial" w:cs="Arial"/>
        </w:rPr>
        <w:t>ncia de persones a les instal·lacions del CAT, discriminant entre qui està autoritzat i segueix un protocol d’accés, o bé una intrusió de persones alienes a l’empresa amb el que es senyalitza la corresponent alarma i la possibilitat d’activar o desactivar la botzina a la pròpia instal·lació.</w:t>
      </w:r>
      <w:r w:rsidR="00D176AF" w:rsidRPr="006F1C8E">
        <w:rPr>
          <w:rFonts w:ascii="Arial" w:hAnsi="Arial" w:cs="Arial"/>
        </w:rPr>
        <w:t xml:space="preserve"> </w:t>
      </w:r>
    </w:p>
    <w:p w14:paraId="4E400D87" w14:textId="02401C94" w:rsidR="002B7609" w:rsidRPr="00DC1D91" w:rsidRDefault="009A1B8F" w:rsidP="00DC1D91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 wp14:anchorId="7094F9F2" wp14:editId="1ED0703A">
            <wp:extent cx="5414360" cy="3035885"/>
            <wp:effectExtent l="0" t="0" r="0" b="0"/>
            <wp:docPr id="474133856" name="Imagen 1" descr="Imagen de la pantalla de un computador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133856" name="Imagen 1" descr="Imagen de la pantalla de un computador&#10;&#10;Descripción generada automáticamente con confianza baj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33762" cy="304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3DB39" w14:textId="77777777" w:rsidR="00D176AF" w:rsidRPr="006F1C8E" w:rsidRDefault="00D176AF" w:rsidP="002B7609">
      <w:pPr>
        <w:ind w:left="709"/>
        <w:rPr>
          <w:rFonts w:ascii="Arial" w:hAnsi="Arial" w:cs="Arial"/>
        </w:rPr>
      </w:pPr>
    </w:p>
    <w:p w14:paraId="4E0DD1C1" w14:textId="77777777" w:rsidR="00D176AF" w:rsidRPr="006F1C8E" w:rsidRDefault="00C04FC9" w:rsidP="00C04FC9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Volums</w:t>
      </w:r>
    </w:p>
    <w:p w14:paraId="0334ADDC" w14:textId="77777777" w:rsidR="002B7609" w:rsidRPr="006F1C8E" w:rsidRDefault="002B7609" w:rsidP="00DC1D91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 aquesta pantalla se’ns mostra els nivells, el volum d’aigua emmagatzemada i els percentatges dels dipòsits i cambres d’aspiració de les principals estacions del CAT, el que ens permet conèixer en tot moment les reserves d’aigua de que disposem.</w:t>
      </w:r>
    </w:p>
    <w:p w14:paraId="16FE951C" w14:textId="43A7CA37" w:rsidR="002B03B4" w:rsidRDefault="009A1B8F" w:rsidP="002B03B4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170575DA" wp14:editId="7B19C42E">
            <wp:extent cx="5438546" cy="3052833"/>
            <wp:effectExtent l="0" t="0" r="0" b="0"/>
            <wp:docPr id="1287596740" name="Imagen 1" descr="Captura de pantalla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96740" name="Imagen 1" descr="Captura de pantalla de computadora&#10;&#10;Descripción generada automáticamente con confianza media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50350" cy="305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03B4">
        <w:rPr>
          <w:rFonts w:ascii="Arial" w:hAnsi="Arial" w:cs="Arial"/>
          <w:noProof/>
          <w:snapToGrid/>
          <w:lang w:eastAsia="ca-ES"/>
        </w:rPr>
        <w:br w:type="page"/>
      </w:r>
    </w:p>
    <w:p w14:paraId="3FAB11E4" w14:textId="77777777" w:rsidR="00DE7D4D" w:rsidRPr="006F1C8E" w:rsidRDefault="00DE7D4D" w:rsidP="00DE7D4D">
      <w:pPr>
        <w:keepNext/>
        <w:widowControl/>
        <w:numPr>
          <w:ilvl w:val="1"/>
          <w:numId w:val="1"/>
        </w:numPr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6F1C8E">
        <w:rPr>
          <w:rFonts w:ascii="Arial" w:hAnsi="Arial" w:cs="Arial"/>
          <w:b/>
          <w:bCs/>
          <w:u w:val="single"/>
        </w:rPr>
        <w:lastRenderedPageBreak/>
        <w:t xml:space="preserve">PANTALLES D’INFORMACIÓ HIDRÀULICA DE LES INSTAL·LACIONS </w:t>
      </w:r>
    </w:p>
    <w:p w14:paraId="20DA2395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Són les pròpies de cada instal·lació, ja sigui un bombament, dipòsit o terciària. El que s’ha intentat és reflectir de la forma més esquemàtica possible els elements hidràulics de camp.</w:t>
      </w:r>
    </w:p>
    <w:p w14:paraId="6B93D71B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</w:p>
    <w:p w14:paraId="21B007B1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La varietat d’instal·lacions ens porta de dipòsits amb pocs elements a complexes estacions de bombament, tal com mostren els gràfics adjunts.</w:t>
      </w:r>
    </w:p>
    <w:p w14:paraId="7923E5E4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</w:p>
    <w:p w14:paraId="71375ECD" w14:textId="5FDCE85B" w:rsidR="00DE7D4D" w:rsidRPr="00DD4070" w:rsidRDefault="009A1B8F" w:rsidP="00DD4070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38CADF20" wp14:editId="16AF8FFC">
            <wp:extent cx="5555589" cy="3116803"/>
            <wp:effectExtent l="0" t="0" r="0" b="0"/>
            <wp:docPr id="998265468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265468" name="Imagen 1" descr="Diagrama&#10;&#10;Descripción generada automá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0107" cy="3124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CCBCA" w14:textId="77777777" w:rsidR="00E05840" w:rsidRPr="006F1C8E" w:rsidRDefault="00E05840" w:rsidP="00C04FC9">
      <w:pPr>
        <w:ind w:left="567"/>
        <w:jc w:val="both"/>
        <w:rPr>
          <w:rFonts w:ascii="Arial" w:hAnsi="Arial" w:cs="Arial"/>
        </w:rPr>
      </w:pPr>
    </w:p>
    <w:p w14:paraId="5B63052F" w14:textId="1058F91E" w:rsidR="00DE7D4D" w:rsidRPr="00DD4070" w:rsidRDefault="009A1B8F" w:rsidP="00DD4070">
      <w:pPr>
        <w:ind w:left="851"/>
        <w:rPr>
          <w:rFonts w:ascii="Arial" w:hAnsi="Arial" w:cs="Arial"/>
          <w:noProof/>
          <w:snapToGrid/>
          <w:lang w:eastAsia="ca-ES"/>
        </w:rPr>
      </w:pPr>
      <w:r w:rsidRPr="009A1B8F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4059ADAB" wp14:editId="798784C9">
            <wp:extent cx="5577128" cy="3118469"/>
            <wp:effectExtent l="0" t="0" r="0" b="0"/>
            <wp:docPr id="1638499567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99567" name="Imagen 1" descr="Diagrama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00121" cy="313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ABF35" w14:textId="77777777" w:rsidR="00DE7D4D" w:rsidRPr="00C04FC9" w:rsidRDefault="00DE7D4D" w:rsidP="00C04FC9">
      <w:pPr>
        <w:ind w:left="567"/>
        <w:jc w:val="both"/>
        <w:rPr>
          <w:rFonts w:ascii="Arial" w:hAnsi="Arial" w:cs="Arial"/>
        </w:rPr>
      </w:pPr>
    </w:p>
    <w:p w14:paraId="7D1613A4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Tot seguit descriurem els principals elements que formen aquest tipus de pantalles.</w:t>
      </w:r>
    </w:p>
    <w:p w14:paraId="52FC6E0B" w14:textId="77777777" w:rsidR="00DE7D4D" w:rsidRPr="006F1C8E" w:rsidRDefault="00DE7D4D" w:rsidP="00DE7D4D">
      <w:pPr>
        <w:ind w:left="567"/>
        <w:jc w:val="both"/>
        <w:rPr>
          <w:rFonts w:ascii="Arial" w:hAnsi="Arial" w:cs="Arial"/>
        </w:rPr>
      </w:pPr>
    </w:p>
    <w:p w14:paraId="39167DEE" w14:textId="77777777" w:rsidR="003609AF" w:rsidRPr="006F1C8E" w:rsidRDefault="00864696" w:rsidP="004A5E7E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Global d’estació</w:t>
      </w:r>
    </w:p>
    <w:p w14:paraId="2EE9D673" w14:textId="77777777" w:rsidR="00DE7D4D" w:rsidRPr="006F1C8E" w:rsidRDefault="00DE7D4D" w:rsidP="003609AF">
      <w:pPr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És un element rectangular que identifica el nom de l’estació, el qual porta associats senyals que afecten al funcionament general.</w:t>
      </w:r>
    </w:p>
    <w:p w14:paraId="5BD4BC16" w14:textId="77777777" w:rsidR="00DE7D4D" w:rsidRPr="006F1C8E" w:rsidRDefault="00DE7D4D" w:rsidP="004A5E7E">
      <w:pPr>
        <w:ind w:left="851"/>
        <w:jc w:val="both"/>
        <w:rPr>
          <w:rFonts w:ascii="Arial" w:hAnsi="Arial" w:cs="Arial"/>
        </w:rPr>
      </w:pPr>
    </w:p>
    <w:p w14:paraId="0B408EAF" w14:textId="5234A5D2" w:rsidR="00DE7D4D" w:rsidRPr="006F1C8E" w:rsidRDefault="009A1B8F" w:rsidP="00DE7D4D">
      <w:pPr>
        <w:jc w:val="center"/>
        <w:rPr>
          <w:rFonts w:ascii="Arial" w:hAnsi="Arial" w:cs="Arial"/>
        </w:rPr>
      </w:pPr>
      <w:r w:rsidRPr="009A1B8F">
        <w:rPr>
          <w:rFonts w:ascii="Arial" w:hAnsi="Arial" w:cs="Arial"/>
        </w:rPr>
        <w:lastRenderedPageBreak/>
        <w:drawing>
          <wp:inline distT="0" distB="0" distL="0" distR="0" wp14:anchorId="48CA39C3" wp14:editId="3C6AA9F9">
            <wp:extent cx="5806617" cy="3264866"/>
            <wp:effectExtent l="0" t="0" r="0" b="0"/>
            <wp:docPr id="1507649413" name="Imagen 1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649413" name="Imagen 1" descr="Diagrama&#10;&#10;Descripción generada automáticamente con confianza media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18355" cy="327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E7843" w14:textId="77777777" w:rsidR="00E05840" w:rsidRPr="006F1C8E" w:rsidRDefault="00E05840" w:rsidP="004A5E7E">
      <w:pPr>
        <w:ind w:left="851"/>
        <w:jc w:val="both"/>
        <w:rPr>
          <w:rFonts w:ascii="Arial" w:hAnsi="Arial" w:cs="Arial"/>
        </w:rPr>
      </w:pPr>
    </w:p>
    <w:p w14:paraId="2E486E05" w14:textId="1CE6196A" w:rsidR="00DE7D4D" w:rsidRDefault="009A1B8F" w:rsidP="00DE7D4D">
      <w:pPr>
        <w:jc w:val="center"/>
        <w:rPr>
          <w:rFonts w:ascii="Arial" w:hAnsi="Arial" w:cs="Arial"/>
        </w:rPr>
      </w:pPr>
      <w:r w:rsidRPr="009A1B8F">
        <w:rPr>
          <w:rFonts w:ascii="Arial" w:hAnsi="Arial" w:cs="Arial"/>
        </w:rPr>
        <w:drawing>
          <wp:inline distT="0" distB="0" distL="0" distR="0" wp14:anchorId="4269B6F9" wp14:editId="2C051DC9">
            <wp:extent cx="5845646" cy="3286811"/>
            <wp:effectExtent l="0" t="0" r="0" b="0"/>
            <wp:docPr id="1018898691" name="Imagen 1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898691" name="Imagen 1" descr="Imagen que contiene Diagrama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62858" cy="329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17AD4" w14:textId="77777777" w:rsidR="00DD4070" w:rsidRDefault="00DD4070" w:rsidP="00DF4CDC">
      <w:pPr>
        <w:ind w:left="567"/>
        <w:jc w:val="both"/>
        <w:rPr>
          <w:rFonts w:ascii="Arial" w:hAnsi="Arial" w:cs="Arial"/>
        </w:rPr>
      </w:pPr>
    </w:p>
    <w:p w14:paraId="52C1D5A8" w14:textId="77777777" w:rsidR="003609AF" w:rsidRPr="006F1C8E" w:rsidRDefault="00EA2A8F" w:rsidP="006914AC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Vàlvules</w:t>
      </w:r>
    </w:p>
    <w:p w14:paraId="712E622C" w14:textId="77777777" w:rsidR="00DE7D4D" w:rsidRPr="006F1C8E" w:rsidRDefault="00DE7D4D" w:rsidP="003609AF">
      <w:pPr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Trobem quatre grups principals de vàlvules, amb senyalització i opcions diferents en funció </w:t>
      </w:r>
      <w:r w:rsidR="003609AF" w:rsidRPr="006F1C8E">
        <w:rPr>
          <w:rFonts w:ascii="Arial" w:hAnsi="Arial" w:cs="Arial"/>
        </w:rPr>
        <w:t>de cada tipus</w:t>
      </w:r>
      <w:r w:rsidRPr="006F1C8E">
        <w:rPr>
          <w:rFonts w:ascii="Arial" w:hAnsi="Arial" w:cs="Arial"/>
        </w:rPr>
        <w:t xml:space="preserve">: les </w:t>
      </w:r>
      <w:r w:rsidRPr="006F1C8E">
        <w:rPr>
          <w:rFonts w:ascii="Arial" w:hAnsi="Arial" w:cs="Arial"/>
          <w:b/>
        </w:rPr>
        <w:t>manuals</w:t>
      </w:r>
      <w:r w:rsidRPr="006F1C8E">
        <w:rPr>
          <w:rFonts w:ascii="Arial" w:hAnsi="Arial" w:cs="Arial"/>
        </w:rPr>
        <w:t xml:space="preserve"> (sense comandament), </w:t>
      </w:r>
      <w:r w:rsidRPr="006F1C8E">
        <w:rPr>
          <w:rFonts w:ascii="Arial" w:hAnsi="Arial" w:cs="Arial"/>
          <w:b/>
        </w:rPr>
        <w:t>tot o res</w:t>
      </w:r>
      <w:r w:rsidRPr="006F1C8E">
        <w:rPr>
          <w:rFonts w:ascii="Arial" w:hAnsi="Arial" w:cs="Arial"/>
        </w:rPr>
        <w:t xml:space="preserve"> (obrir 100% o tancar 0%), les </w:t>
      </w:r>
      <w:r w:rsidRPr="006F1C8E">
        <w:rPr>
          <w:rFonts w:ascii="Arial" w:hAnsi="Arial" w:cs="Arial"/>
          <w:b/>
        </w:rPr>
        <w:t>motoritzades</w:t>
      </w:r>
      <w:r w:rsidRPr="006F1C8E">
        <w:rPr>
          <w:rFonts w:ascii="Arial" w:hAnsi="Arial" w:cs="Arial"/>
        </w:rPr>
        <w:t xml:space="preserve"> (amb % d’obertura) i les </w:t>
      </w:r>
      <w:r w:rsidRPr="006F1C8E">
        <w:rPr>
          <w:rFonts w:ascii="Arial" w:hAnsi="Arial" w:cs="Arial"/>
          <w:b/>
        </w:rPr>
        <w:t>reguladores</w:t>
      </w:r>
      <w:r w:rsidRPr="006F1C8E">
        <w:rPr>
          <w:rFonts w:ascii="Arial" w:hAnsi="Arial" w:cs="Arial"/>
        </w:rPr>
        <w:t xml:space="preserve"> (amb regulació per Pi). </w:t>
      </w:r>
    </w:p>
    <w:p w14:paraId="1B793184" w14:textId="77777777" w:rsidR="003609AF" w:rsidRPr="006F1C8E" w:rsidRDefault="003609AF" w:rsidP="003609AF">
      <w:pPr>
        <w:ind w:left="851"/>
        <w:jc w:val="both"/>
        <w:rPr>
          <w:rFonts w:ascii="Arial" w:hAnsi="Arial" w:cs="Arial"/>
        </w:rPr>
      </w:pPr>
    </w:p>
    <w:p w14:paraId="136D4E6D" w14:textId="77777777" w:rsidR="00DE7D4D" w:rsidRPr="006F1C8E" w:rsidRDefault="00DE7D4D" w:rsidP="00035392">
      <w:pPr>
        <w:keepNext/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Porten associa</w:t>
      </w:r>
      <w:r w:rsidR="003609AF" w:rsidRPr="006F1C8E">
        <w:rPr>
          <w:rFonts w:ascii="Arial" w:hAnsi="Arial" w:cs="Arial"/>
        </w:rPr>
        <w:t>t</w:t>
      </w:r>
      <w:r w:rsidRPr="006F1C8E">
        <w:rPr>
          <w:rFonts w:ascii="Arial" w:hAnsi="Arial" w:cs="Arial"/>
        </w:rPr>
        <w:t xml:space="preserve"> diferents senyals, però el color que les identifica és comú a totes elles.</w:t>
      </w:r>
    </w:p>
    <w:p w14:paraId="63666B49" w14:textId="77777777" w:rsidR="00DE7D4D" w:rsidRPr="006F1C8E" w:rsidRDefault="003609AF" w:rsidP="006914AC">
      <w:pPr>
        <w:widowControl/>
        <w:numPr>
          <w:ilvl w:val="0"/>
          <w:numId w:val="5"/>
        </w:numPr>
        <w:tabs>
          <w:tab w:val="left" w:pos="1276"/>
          <w:tab w:val="left" w:pos="2694"/>
          <w:tab w:val="left" w:pos="4962"/>
        </w:tabs>
        <w:rPr>
          <w:rFonts w:ascii="Arial" w:hAnsi="Arial" w:cs="Arial"/>
        </w:rPr>
      </w:pPr>
      <w:r w:rsidRPr="006F1C8E">
        <w:rPr>
          <w:rFonts w:ascii="Arial" w:hAnsi="Arial" w:cs="Arial"/>
        </w:rPr>
        <w:t>Color gris</w:t>
      </w:r>
      <w:r w:rsidRPr="006F1C8E">
        <w:rPr>
          <w:rFonts w:ascii="Arial" w:hAnsi="Arial" w:cs="Arial"/>
        </w:rPr>
        <w:tab/>
        <w:t>&gt;</w:t>
      </w:r>
      <w:r w:rsidR="00DE7D4D" w:rsidRPr="006F1C8E">
        <w:rPr>
          <w:rFonts w:ascii="Arial" w:hAnsi="Arial" w:cs="Arial"/>
        </w:rPr>
        <w:t xml:space="preserve"> Vàlvula tancada</w:t>
      </w:r>
      <w:r w:rsidR="00DE7D4D" w:rsidRPr="006F1C8E">
        <w:rPr>
          <w:rFonts w:ascii="Arial" w:hAnsi="Arial" w:cs="Arial"/>
        </w:rPr>
        <w:tab/>
        <w:t>( 0% )</w:t>
      </w:r>
    </w:p>
    <w:p w14:paraId="6B2EB87E" w14:textId="77777777" w:rsidR="00DE7D4D" w:rsidRPr="006F1C8E" w:rsidRDefault="003609AF" w:rsidP="006914AC">
      <w:pPr>
        <w:widowControl/>
        <w:numPr>
          <w:ilvl w:val="0"/>
          <w:numId w:val="5"/>
        </w:numPr>
        <w:tabs>
          <w:tab w:val="left" w:pos="1276"/>
          <w:tab w:val="left" w:pos="2694"/>
          <w:tab w:val="left" w:pos="4962"/>
        </w:tabs>
        <w:rPr>
          <w:rFonts w:ascii="Arial" w:hAnsi="Arial" w:cs="Arial"/>
        </w:rPr>
      </w:pPr>
      <w:r w:rsidRPr="006F1C8E">
        <w:rPr>
          <w:rFonts w:ascii="Arial" w:hAnsi="Arial" w:cs="Arial"/>
        </w:rPr>
        <w:t>Color groc</w:t>
      </w:r>
      <w:r w:rsidRPr="006F1C8E">
        <w:rPr>
          <w:rFonts w:ascii="Arial" w:hAnsi="Arial" w:cs="Arial"/>
        </w:rPr>
        <w:tab/>
      </w:r>
      <w:r w:rsidR="00DE7D4D" w:rsidRPr="006F1C8E">
        <w:rPr>
          <w:rFonts w:ascii="Arial" w:hAnsi="Arial" w:cs="Arial"/>
        </w:rPr>
        <w:t xml:space="preserve">&gt; Vàlvula </w:t>
      </w:r>
      <w:r w:rsidRPr="006F1C8E">
        <w:rPr>
          <w:rFonts w:ascii="Arial" w:hAnsi="Arial" w:cs="Arial"/>
        </w:rPr>
        <w:t>intermèdia</w:t>
      </w:r>
      <w:r w:rsidRPr="006F1C8E">
        <w:rPr>
          <w:rFonts w:ascii="Arial" w:hAnsi="Arial" w:cs="Arial"/>
        </w:rPr>
        <w:tab/>
      </w:r>
      <w:r w:rsidR="00DE7D4D" w:rsidRPr="006F1C8E">
        <w:rPr>
          <w:rFonts w:ascii="Arial" w:hAnsi="Arial" w:cs="Arial"/>
        </w:rPr>
        <w:t>( 1%-99% )</w:t>
      </w:r>
    </w:p>
    <w:p w14:paraId="7A68A5F7" w14:textId="77777777" w:rsidR="00DE7D4D" w:rsidRPr="006F1C8E" w:rsidRDefault="003609AF" w:rsidP="006914AC">
      <w:pPr>
        <w:widowControl/>
        <w:numPr>
          <w:ilvl w:val="0"/>
          <w:numId w:val="5"/>
        </w:numPr>
        <w:tabs>
          <w:tab w:val="left" w:pos="1276"/>
          <w:tab w:val="left" w:pos="2694"/>
          <w:tab w:val="left" w:pos="4962"/>
        </w:tabs>
        <w:rPr>
          <w:rFonts w:ascii="Arial" w:hAnsi="Arial" w:cs="Arial"/>
        </w:rPr>
      </w:pPr>
      <w:r w:rsidRPr="006F1C8E">
        <w:rPr>
          <w:rFonts w:ascii="Arial" w:hAnsi="Arial" w:cs="Arial"/>
        </w:rPr>
        <w:t>Color verd</w:t>
      </w:r>
      <w:r w:rsidRPr="006F1C8E">
        <w:rPr>
          <w:rFonts w:ascii="Arial" w:hAnsi="Arial" w:cs="Arial"/>
        </w:rPr>
        <w:tab/>
      </w:r>
      <w:r w:rsidR="00DE7D4D" w:rsidRPr="006F1C8E">
        <w:rPr>
          <w:rFonts w:ascii="Arial" w:hAnsi="Arial" w:cs="Arial"/>
        </w:rPr>
        <w:t>&gt; Vàlvula oberta</w:t>
      </w:r>
      <w:r w:rsidR="00DE7D4D" w:rsidRPr="006F1C8E">
        <w:rPr>
          <w:rFonts w:ascii="Arial" w:hAnsi="Arial" w:cs="Arial"/>
        </w:rPr>
        <w:tab/>
        <w:t>( 100% )</w:t>
      </w:r>
    </w:p>
    <w:p w14:paraId="1BB40006" w14:textId="77777777" w:rsidR="00DE7D4D" w:rsidRPr="006F1C8E" w:rsidRDefault="00DE7D4D" w:rsidP="006914AC">
      <w:pPr>
        <w:widowControl/>
        <w:numPr>
          <w:ilvl w:val="0"/>
          <w:numId w:val="5"/>
        </w:numPr>
        <w:tabs>
          <w:tab w:val="left" w:pos="1276"/>
          <w:tab w:val="left" w:pos="2694"/>
          <w:tab w:val="left" w:pos="4962"/>
        </w:tabs>
        <w:rPr>
          <w:rFonts w:ascii="Arial" w:hAnsi="Arial" w:cs="Arial"/>
        </w:rPr>
      </w:pPr>
      <w:r w:rsidRPr="006F1C8E">
        <w:rPr>
          <w:rFonts w:ascii="Arial" w:hAnsi="Arial" w:cs="Arial"/>
        </w:rPr>
        <w:t>Color vermell</w:t>
      </w:r>
      <w:r w:rsidRPr="006F1C8E">
        <w:rPr>
          <w:rFonts w:ascii="Arial" w:hAnsi="Arial" w:cs="Arial"/>
        </w:rPr>
        <w:tab/>
        <w:t>&gt; Senyalització d’alarma</w:t>
      </w:r>
    </w:p>
    <w:p w14:paraId="6371B36E" w14:textId="77777777" w:rsidR="00DE7D4D" w:rsidRPr="006F1C8E" w:rsidRDefault="00DE7D4D" w:rsidP="00DC1E57">
      <w:pPr>
        <w:ind w:left="851"/>
        <w:jc w:val="both"/>
        <w:rPr>
          <w:rFonts w:ascii="Arial" w:hAnsi="Arial" w:cs="Arial"/>
        </w:rPr>
      </w:pPr>
    </w:p>
    <w:p w14:paraId="1BFD6738" w14:textId="77777777" w:rsidR="00DE7D4D" w:rsidRPr="006F1C8E" w:rsidRDefault="00DE7D4D" w:rsidP="00DF4CDC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lastRenderedPageBreak/>
        <w:t xml:space="preserve">A les informacions i les ordres podrem accedir mitjançant finestres emergents, pitjant sobre el propi element. N’hi ha que porten associades enclavaments, que són condicionants que s’han de </w:t>
      </w:r>
      <w:r w:rsidR="00DC1E57" w:rsidRPr="006F1C8E">
        <w:rPr>
          <w:rFonts w:ascii="Arial" w:hAnsi="Arial" w:cs="Arial"/>
        </w:rPr>
        <w:t>complir</w:t>
      </w:r>
      <w:r w:rsidRPr="006F1C8E">
        <w:rPr>
          <w:rFonts w:ascii="Arial" w:hAnsi="Arial" w:cs="Arial"/>
        </w:rPr>
        <w:t xml:space="preserve"> per al correcte funcionament. </w:t>
      </w:r>
    </w:p>
    <w:p w14:paraId="636D842B" w14:textId="0138C7A1" w:rsidR="00DE7D4D" w:rsidRPr="00DD4070" w:rsidRDefault="00F72731" w:rsidP="004E5C86">
      <w:pPr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7A4F0FE6" wp14:editId="70D76AE1">
            <wp:extent cx="5728554" cy="3220974"/>
            <wp:effectExtent l="0" t="0" r="0" b="0"/>
            <wp:docPr id="1867440881" name="Imagen 1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440881" name="Imagen 1" descr="Imagen que contiene Diagrama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9356" cy="322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441A1" w14:textId="77777777" w:rsidR="00DF4CDC" w:rsidRPr="00DF4CDC" w:rsidRDefault="00DF4CDC" w:rsidP="00DF4CDC">
      <w:pPr>
        <w:ind w:left="567"/>
        <w:jc w:val="both"/>
        <w:rPr>
          <w:rFonts w:ascii="Arial" w:hAnsi="Arial" w:cs="Arial"/>
        </w:rPr>
      </w:pPr>
    </w:p>
    <w:p w14:paraId="3606BFCA" w14:textId="77777777" w:rsidR="00D4172A" w:rsidRPr="006F1C8E" w:rsidRDefault="00752B16" w:rsidP="00EA2A8F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Bombes</w:t>
      </w:r>
    </w:p>
    <w:p w14:paraId="3BF87D6D" w14:textId="77777777" w:rsidR="00DE7D4D" w:rsidRPr="006F1C8E" w:rsidRDefault="00DE7D4D" w:rsidP="00DF4CDC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El CAT disposa d’unes </w:t>
      </w:r>
      <w:r w:rsidRPr="006F1C8E">
        <w:rPr>
          <w:rFonts w:ascii="Arial" w:hAnsi="Arial" w:cs="Arial"/>
          <w:b/>
        </w:rPr>
        <w:t xml:space="preserve">Estacions de Bombament </w:t>
      </w:r>
      <w:r w:rsidRPr="006F1C8E">
        <w:rPr>
          <w:rFonts w:ascii="Arial" w:hAnsi="Arial" w:cs="Arial"/>
        </w:rPr>
        <w:t xml:space="preserve">distribuïdes en llocs estratègics per tota </w:t>
      </w:r>
      <w:smartTag w:uri="urn:schemas-microsoft-com:office:smarttags" w:element="PersonName">
        <w:smartTagPr>
          <w:attr w:name="ProductID" w:val="la xarxa. S￳n"/>
        </w:smartTagPr>
        <w:r w:rsidRPr="006F1C8E">
          <w:rPr>
            <w:rFonts w:ascii="Arial" w:hAnsi="Arial" w:cs="Arial"/>
          </w:rPr>
          <w:t>la xarxa. Són</w:t>
        </w:r>
      </w:smartTag>
      <w:r w:rsidRPr="006F1C8E">
        <w:rPr>
          <w:rFonts w:ascii="Arial" w:hAnsi="Arial" w:cs="Arial"/>
        </w:rPr>
        <w:t xml:space="preserve"> instal·lacions més complexes que les terciàries i els dipòsits, tant pel seu nombre major de senyals com per la seva tipologia. Continuant amb la premissa de l</w:t>
      </w:r>
      <w:r w:rsidR="00D4172A" w:rsidRPr="006F1C8E">
        <w:rPr>
          <w:rFonts w:ascii="Arial" w:hAnsi="Arial" w:cs="Arial"/>
        </w:rPr>
        <w:t xml:space="preserve">a </w:t>
      </w:r>
      <w:r w:rsidRPr="006F1C8E">
        <w:rPr>
          <w:rFonts w:ascii="Arial" w:hAnsi="Arial" w:cs="Arial"/>
        </w:rPr>
        <w:t>identificació visual, les bombes tindran tres estats i colors, color verd (bomba funcionant), color gris (aturada) i color vermell (alarma).</w:t>
      </w:r>
    </w:p>
    <w:p w14:paraId="46F09EA8" w14:textId="32020BF0" w:rsidR="00DE7D4D" w:rsidRPr="006F1C8E" w:rsidRDefault="00F72731" w:rsidP="001E27C2">
      <w:pPr>
        <w:ind w:left="680"/>
        <w:jc w:val="center"/>
        <w:rPr>
          <w:rFonts w:ascii="Arial" w:hAnsi="Arial" w:cs="Arial"/>
        </w:rPr>
      </w:pPr>
      <w:r w:rsidRPr="00F72731">
        <w:rPr>
          <w:rFonts w:ascii="Arial" w:hAnsi="Arial" w:cs="Arial"/>
        </w:rPr>
        <w:drawing>
          <wp:inline distT="0" distB="0" distL="0" distR="0" wp14:anchorId="1390CAA2" wp14:editId="6E7CC0FF">
            <wp:extent cx="5533644" cy="3111383"/>
            <wp:effectExtent l="0" t="0" r="0" b="0"/>
            <wp:docPr id="1163547906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47906" name="Imagen 1" descr="Diagrama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42771" cy="311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367A1" w14:textId="77777777" w:rsidR="00DE7D4D" w:rsidRPr="006F1C8E" w:rsidRDefault="00DE7D4D" w:rsidP="001E27C2">
      <w:pPr>
        <w:ind w:left="1360"/>
        <w:jc w:val="both"/>
        <w:rPr>
          <w:rFonts w:ascii="Arial" w:hAnsi="Arial" w:cs="Arial"/>
        </w:rPr>
      </w:pPr>
    </w:p>
    <w:p w14:paraId="55AB41BC" w14:textId="0DC614FD" w:rsidR="00DE7D4D" w:rsidRPr="001E27C2" w:rsidRDefault="00F7273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 wp14:anchorId="031FF15A" wp14:editId="721B5E8E">
            <wp:extent cx="5455340" cy="3067355"/>
            <wp:effectExtent l="0" t="0" r="0" b="0"/>
            <wp:docPr id="926119401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119401" name="Imagen 1" descr="Diagrama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72974" cy="307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B69F" w14:textId="77777777" w:rsidR="00634C41" w:rsidRDefault="00634C41" w:rsidP="00D4172A">
      <w:pPr>
        <w:ind w:left="851"/>
        <w:jc w:val="both"/>
        <w:rPr>
          <w:rFonts w:ascii="Arial" w:hAnsi="Arial" w:cs="Arial"/>
        </w:rPr>
      </w:pPr>
    </w:p>
    <w:p w14:paraId="443BA5C3" w14:textId="77777777" w:rsidR="00DE7D4D" w:rsidRPr="006F1C8E" w:rsidRDefault="00DE7D4D" w:rsidP="001E27C2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 les bombes trobem dos grups clarament diferenciats. El m</w:t>
      </w:r>
      <w:r w:rsidR="00D4172A" w:rsidRPr="006F1C8E">
        <w:rPr>
          <w:rFonts w:ascii="Arial" w:hAnsi="Arial" w:cs="Arial"/>
        </w:rPr>
        <w:t>é</w:t>
      </w:r>
      <w:r w:rsidRPr="006F1C8E">
        <w:rPr>
          <w:rFonts w:ascii="Arial" w:hAnsi="Arial" w:cs="Arial"/>
        </w:rPr>
        <w:t xml:space="preserve">s simple, que s’observa en la plana anterior, és el que desplega finestres informatives de temperatures, vibracions, ordres, etc.  </w:t>
      </w:r>
      <w:r w:rsidR="00D4172A" w:rsidRPr="006F1C8E">
        <w:rPr>
          <w:rFonts w:ascii="Arial" w:hAnsi="Arial" w:cs="Arial"/>
        </w:rPr>
        <w:t>El més complex</w:t>
      </w:r>
      <w:r w:rsidRPr="006F1C8E">
        <w:rPr>
          <w:rFonts w:ascii="Arial" w:hAnsi="Arial" w:cs="Arial"/>
        </w:rPr>
        <w:t>, al igual que en les vàlvules, és el que porta associats senyals d’enclavaments i condicions de marxa.</w:t>
      </w:r>
    </w:p>
    <w:p w14:paraId="3F5305ED" w14:textId="7197D328" w:rsidR="00DE7D4D" w:rsidRPr="001E27C2" w:rsidRDefault="00F7273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688C8FB4" wp14:editId="5D72F673">
            <wp:extent cx="5423096" cy="3049226"/>
            <wp:effectExtent l="0" t="0" r="0" b="0"/>
            <wp:docPr id="1360821106" name="Imagen 1" descr="Diagrama, Esquemát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821106" name="Imagen 1" descr="Diagrama, Esquemático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38492" cy="305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3800" w14:textId="77777777" w:rsidR="00DE7D4D" w:rsidRPr="001E27C2" w:rsidRDefault="00DE7D4D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</w:p>
    <w:p w14:paraId="68CC4F35" w14:textId="77777777" w:rsidR="00DE7D4D" w:rsidRPr="001E27C2" w:rsidRDefault="00DE7D4D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</w:p>
    <w:p w14:paraId="0107A429" w14:textId="78FF2ADF" w:rsidR="00DE7D4D" w:rsidRPr="001E27C2" w:rsidRDefault="00F7273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 wp14:anchorId="701C9EC0" wp14:editId="37526467">
            <wp:extent cx="5260187" cy="2957627"/>
            <wp:effectExtent l="0" t="0" r="0" b="0"/>
            <wp:docPr id="1894184369" name="Imagen 1" descr="Interfaz de usuario gráfica,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184369" name="Imagen 1" descr="Interfaz de usuario gráfica, Diagrama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7213" cy="29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16EB2" w14:textId="77777777" w:rsidR="00634C41" w:rsidRPr="001E27C2" w:rsidRDefault="00634C4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</w:p>
    <w:p w14:paraId="0C70662E" w14:textId="3A107803" w:rsidR="00DE7D4D" w:rsidRPr="001E27C2" w:rsidRDefault="00F7273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24D8DC04" wp14:editId="1830B17A">
            <wp:extent cx="5233720" cy="2942745"/>
            <wp:effectExtent l="0" t="0" r="0" b="0"/>
            <wp:docPr id="348124503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24503" name="Imagen 1" descr="Diagrama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45831" cy="294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CA493" w14:textId="77777777" w:rsidR="00DE7D4D" w:rsidRPr="006F1C8E" w:rsidRDefault="00DE7D4D" w:rsidP="00DE7D4D">
      <w:pPr>
        <w:ind w:left="709"/>
        <w:rPr>
          <w:rFonts w:ascii="Arial" w:hAnsi="Arial" w:cs="Arial"/>
        </w:rPr>
      </w:pPr>
    </w:p>
    <w:p w14:paraId="331283E4" w14:textId="77777777" w:rsidR="00DE7D4D" w:rsidRPr="006F1C8E" w:rsidRDefault="00DE7D4D" w:rsidP="00DE7D4D">
      <w:pPr>
        <w:ind w:left="709"/>
        <w:rPr>
          <w:rFonts w:ascii="Arial" w:hAnsi="Arial" w:cs="Arial"/>
        </w:rPr>
      </w:pPr>
    </w:p>
    <w:p w14:paraId="685A93F3" w14:textId="77777777" w:rsidR="00D4172A" w:rsidRPr="006F1C8E" w:rsidRDefault="00D4172A" w:rsidP="00752B16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>Di</w:t>
      </w:r>
      <w:r w:rsidR="00752B16">
        <w:rPr>
          <w:rFonts w:ascii="Arial" w:hAnsi="Arial" w:cs="Arial"/>
          <w:b/>
        </w:rPr>
        <w:t>pòsits i cambres d’aspiració</w:t>
      </w:r>
    </w:p>
    <w:p w14:paraId="75EAAE1C" w14:textId="77777777" w:rsidR="00DE7D4D" w:rsidRPr="006F1C8E" w:rsidRDefault="00DE7D4D" w:rsidP="001E27C2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Els senyals que porten associats són el seu nivell analògic (amb gràfica de tendències), els nivells digitals (senyalització de boies), els paràmetres de treball (marquen alarmes analògiques) i l’animació de l’aigua del dipòsit en funció del nivell.</w:t>
      </w:r>
    </w:p>
    <w:p w14:paraId="47266A66" w14:textId="02F718E1" w:rsidR="00DE7D4D" w:rsidRPr="001E27C2" w:rsidRDefault="00F72731" w:rsidP="001E27C2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 wp14:anchorId="5C820FBB" wp14:editId="0DA5319A">
            <wp:extent cx="5445861" cy="3062025"/>
            <wp:effectExtent l="0" t="0" r="0" b="0"/>
            <wp:docPr id="726994331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94331" name="Imagen 1" descr="Imagen que contiene Interfaz de usuario gráfica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55498" cy="306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C9935" w14:textId="77777777" w:rsidR="00752B16" w:rsidRPr="00752B16" w:rsidRDefault="00752B16" w:rsidP="00752B16">
      <w:pPr>
        <w:jc w:val="both"/>
        <w:rPr>
          <w:rFonts w:ascii="Arial" w:hAnsi="Arial" w:cs="Arial"/>
        </w:rPr>
      </w:pPr>
    </w:p>
    <w:p w14:paraId="6F1E4B09" w14:textId="77777777" w:rsidR="00752B16" w:rsidRPr="00752B16" w:rsidRDefault="00752B16" w:rsidP="00752B16">
      <w:pPr>
        <w:jc w:val="both"/>
        <w:rPr>
          <w:rFonts w:ascii="Arial" w:hAnsi="Arial" w:cs="Arial"/>
        </w:rPr>
      </w:pPr>
    </w:p>
    <w:p w14:paraId="78318EBA" w14:textId="77777777" w:rsidR="00D4172A" w:rsidRPr="006F1C8E" w:rsidRDefault="00D4172A" w:rsidP="00752B16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  <w:b/>
        </w:rPr>
        <w:t>Totalitzador</w:t>
      </w:r>
    </w:p>
    <w:p w14:paraId="203D7C85" w14:textId="77777777" w:rsidR="00DE7D4D" w:rsidRPr="006F1C8E" w:rsidRDefault="00DE7D4D" w:rsidP="00D4172A">
      <w:pPr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Aquest element co</w:t>
      </w:r>
      <w:r w:rsidR="00D4172A" w:rsidRPr="006F1C8E">
        <w:rPr>
          <w:rFonts w:ascii="Arial" w:hAnsi="Arial" w:cs="Arial"/>
        </w:rPr>
        <w:t>mp</w:t>
      </w:r>
      <w:r w:rsidRPr="006F1C8E">
        <w:rPr>
          <w:rFonts w:ascii="Arial" w:hAnsi="Arial" w:cs="Arial"/>
        </w:rPr>
        <w:t xml:space="preserve">tabilitza els m³ aportats a cada dipòsit. En la majoria d’estacions incorpora el que anomenem Lògica de Subministrament, que ens permet fixar un volum d’aigua a subministrar, amb </w:t>
      </w:r>
      <w:r w:rsidR="00D4172A" w:rsidRPr="006F1C8E">
        <w:rPr>
          <w:rFonts w:ascii="Arial" w:hAnsi="Arial" w:cs="Arial"/>
        </w:rPr>
        <w:t>el que</w:t>
      </w:r>
      <w:r w:rsidRPr="006F1C8E">
        <w:rPr>
          <w:rFonts w:ascii="Arial" w:hAnsi="Arial" w:cs="Arial"/>
        </w:rPr>
        <w:t xml:space="preserve"> la vàlvula d’entrada rebrà l’ordre de tancar un cop s’hagi arribat a ell.</w:t>
      </w:r>
    </w:p>
    <w:p w14:paraId="71DEB309" w14:textId="77777777" w:rsidR="00D4172A" w:rsidRDefault="00D4172A" w:rsidP="00D4172A">
      <w:pPr>
        <w:jc w:val="both"/>
        <w:rPr>
          <w:rFonts w:ascii="Arial" w:hAnsi="Arial" w:cs="Arial"/>
        </w:rPr>
      </w:pPr>
    </w:p>
    <w:p w14:paraId="07874D5E" w14:textId="77777777" w:rsidR="00864696" w:rsidRDefault="00864696" w:rsidP="00D4172A">
      <w:pPr>
        <w:jc w:val="both"/>
        <w:rPr>
          <w:rFonts w:ascii="Arial" w:hAnsi="Arial" w:cs="Arial"/>
        </w:rPr>
      </w:pPr>
    </w:p>
    <w:p w14:paraId="6CAFD49B" w14:textId="77777777" w:rsidR="00D4172A" w:rsidRPr="006F1C8E" w:rsidRDefault="00864696" w:rsidP="00752B16">
      <w:pPr>
        <w:keepNext/>
        <w:widowControl/>
        <w:numPr>
          <w:ilvl w:val="0"/>
          <w:numId w:val="2"/>
        </w:numPr>
        <w:tabs>
          <w:tab w:val="clear" w:pos="1248"/>
          <w:tab w:val="left" w:pos="851"/>
        </w:tabs>
        <w:spacing w:line="360" w:lineRule="auto"/>
        <w:ind w:left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Cabalímetre</w:t>
      </w:r>
    </w:p>
    <w:p w14:paraId="307C26C3" w14:textId="77777777" w:rsidR="00DE7D4D" w:rsidRPr="006F1C8E" w:rsidRDefault="00DE7D4D" w:rsidP="008C0BCA">
      <w:pPr>
        <w:spacing w:after="120"/>
        <w:ind w:left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Ens informen en temps real del cabal d’aigua circulant. Molt d’ells porten associat un Set-Point que ens permetrà establir el cabal de subministrament que considerem correcte per a la nostra gestió. Aquest elements també tenen gràfiques de tendències per poder consultar la seva evolució en qualsevol moment.</w:t>
      </w:r>
    </w:p>
    <w:p w14:paraId="25E7C269" w14:textId="5E9CD278" w:rsidR="00DE7D4D" w:rsidRPr="008C0BCA" w:rsidRDefault="00F72731" w:rsidP="008C0BCA">
      <w:pPr>
        <w:ind w:left="680"/>
        <w:jc w:val="center"/>
        <w:rPr>
          <w:rFonts w:ascii="Arial" w:hAnsi="Arial" w:cs="Arial"/>
          <w:noProof/>
          <w:snapToGrid/>
          <w:lang w:eastAsia="ca-ES"/>
        </w:rPr>
      </w:pPr>
      <w:r w:rsidRPr="00F72731">
        <w:rPr>
          <w:rFonts w:ascii="Arial" w:hAnsi="Arial" w:cs="Arial"/>
          <w:noProof/>
          <w:snapToGrid/>
          <w:lang w:eastAsia="ca-ES"/>
        </w:rPr>
        <w:drawing>
          <wp:inline distT="0" distB="0" distL="0" distR="0" wp14:anchorId="414325CD" wp14:editId="060BAFF7">
            <wp:extent cx="5663503" cy="3184398"/>
            <wp:effectExtent l="0" t="0" r="0" b="0"/>
            <wp:docPr id="1865608327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608327" name="Imagen 1" descr="Diagrama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76003" cy="31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F921" w14:textId="77777777" w:rsidR="00DE7D4D" w:rsidRPr="006F1C8E" w:rsidRDefault="00DE7D4D" w:rsidP="00752B16">
      <w:pPr>
        <w:jc w:val="center"/>
        <w:rPr>
          <w:rFonts w:ascii="Arial" w:hAnsi="Arial" w:cs="Arial"/>
        </w:rPr>
      </w:pPr>
    </w:p>
    <w:p w14:paraId="4A774FAA" w14:textId="26F96C5C" w:rsidR="008C0BCA" w:rsidRPr="006F1C8E" w:rsidRDefault="00F72731" w:rsidP="008C0BCA">
      <w:pPr>
        <w:ind w:left="680"/>
        <w:jc w:val="center"/>
        <w:rPr>
          <w:rFonts w:ascii="Arial" w:hAnsi="Arial" w:cs="Arial"/>
        </w:rPr>
      </w:pPr>
      <w:r w:rsidRPr="00F72731">
        <w:rPr>
          <w:rFonts w:ascii="Arial" w:hAnsi="Arial" w:cs="Arial"/>
        </w:rPr>
        <w:lastRenderedPageBreak/>
        <w:drawing>
          <wp:inline distT="0" distB="0" distL="0" distR="0" wp14:anchorId="49BED1A0" wp14:editId="74F78E05">
            <wp:extent cx="5475122" cy="3078478"/>
            <wp:effectExtent l="0" t="0" r="0" b="0"/>
            <wp:docPr id="1028391179" name="Imagen 1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91179" name="Imagen 1" descr="Diagrama&#10;&#10;Descripción generada automáticamente con confianza media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8142" cy="3085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7FD14" w14:textId="77777777" w:rsidR="00795636" w:rsidRPr="006F1C8E" w:rsidRDefault="00DE7D4D" w:rsidP="007D25A6">
      <w:pPr>
        <w:keepNext/>
        <w:widowControl/>
        <w:numPr>
          <w:ilvl w:val="1"/>
          <w:numId w:val="1"/>
        </w:numPr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6F1C8E">
        <w:rPr>
          <w:rFonts w:ascii="Arial" w:hAnsi="Arial" w:cs="Arial"/>
        </w:rPr>
        <w:br w:type="page"/>
      </w:r>
      <w:r w:rsidR="002D7FDA">
        <w:rPr>
          <w:rFonts w:ascii="Arial" w:hAnsi="Arial" w:cs="Arial"/>
          <w:b/>
          <w:bCs/>
          <w:u w:val="single"/>
        </w:rPr>
        <w:lastRenderedPageBreak/>
        <w:t>SCADA ELÈCTRIC</w:t>
      </w:r>
    </w:p>
    <w:p w14:paraId="24F4DDAE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Són pantalles de l’anomenat </w:t>
      </w:r>
      <w:r w:rsidRPr="006F1C8E">
        <w:rPr>
          <w:rFonts w:ascii="Arial" w:hAnsi="Arial" w:cs="Arial"/>
          <w:b/>
        </w:rPr>
        <w:t>Sistema de Potència</w:t>
      </w:r>
      <w:r w:rsidRPr="006F1C8E">
        <w:rPr>
          <w:rFonts w:ascii="Arial" w:hAnsi="Arial" w:cs="Arial"/>
        </w:rPr>
        <w:t xml:space="preserve">. Representen els esquemes elèctrics de les diferents </w:t>
      </w:r>
      <w:r w:rsidR="00795636" w:rsidRPr="006F1C8E">
        <w:rPr>
          <w:rFonts w:ascii="Arial" w:hAnsi="Arial" w:cs="Arial"/>
        </w:rPr>
        <w:t>instal·lacions</w:t>
      </w:r>
      <w:r w:rsidRPr="006F1C8E">
        <w:rPr>
          <w:rFonts w:ascii="Arial" w:hAnsi="Arial" w:cs="Arial"/>
        </w:rPr>
        <w:t>, els quals permeten, en cas de necessitat, realitzar les maniobres corresponents per auxiliar una estació en cas de fallida de tensió.</w:t>
      </w:r>
    </w:p>
    <w:p w14:paraId="60E927E3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</w:p>
    <w:p w14:paraId="6BAC1AD6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</w:p>
    <w:p w14:paraId="448E68BF" w14:textId="5728AE37" w:rsidR="00DE7D4D" w:rsidRPr="006F1C8E" w:rsidRDefault="00F72731" w:rsidP="00795636">
      <w:pPr>
        <w:ind w:left="567"/>
        <w:rPr>
          <w:rFonts w:ascii="Arial" w:hAnsi="Arial" w:cs="Arial"/>
        </w:rPr>
      </w:pPr>
      <w:r w:rsidRPr="00F72731">
        <w:rPr>
          <w:rFonts w:ascii="Arial" w:hAnsi="Arial" w:cs="Arial"/>
        </w:rPr>
        <w:drawing>
          <wp:inline distT="0" distB="0" distL="0" distR="0" wp14:anchorId="4EB04E6B" wp14:editId="673372BF">
            <wp:extent cx="5663503" cy="3184398"/>
            <wp:effectExtent l="0" t="0" r="0" b="0"/>
            <wp:docPr id="1968040658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040658" name="Imagen 1" descr="Interfaz de usuario gráfica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77152" cy="3192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53B88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br w:type="page"/>
      </w:r>
      <w:r w:rsidRPr="006F1C8E">
        <w:rPr>
          <w:rFonts w:ascii="Arial" w:hAnsi="Arial" w:cs="Arial"/>
        </w:rPr>
        <w:lastRenderedPageBreak/>
        <w:t>L’element més característic d’aquestes pantalles són els interruptors, que tenen la codificació de colors</w:t>
      </w:r>
      <w:r w:rsidR="00795636" w:rsidRPr="006F1C8E">
        <w:rPr>
          <w:rFonts w:ascii="Arial" w:hAnsi="Arial" w:cs="Arial"/>
        </w:rPr>
        <w:t xml:space="preserve"> següent</w:t>
      </w:r>
      <w:r w:rsidRPr="006F1C8E">
        <w:rPr>
          <w:rFonts w:ascii="Arial" w:hAnsi="Arial" w:cs="Arial"/>
        </w:rPr>
        <w:t>: verd (funcionament i posicionament correctes), groc (funcionament correcte i posicionament contrari) i vermell (alarma). El tipus de finestres associades dependrà de la seva funcionalitat.</w:t>
      </w:r>
    </w:p>
    <w:p w14:paraId="2ED9A993" w14:textId="77777777" w:rsidR="00DE7D4D" w:rsidRPr="006F1C8E" w:rsidRDefault="00DE7D4D" w:rsidP="00795636">
      <w:pPr>
        <w:ind w:left="567"/>
        <w:rPr>
          <w:rFonts w:ascii="Arial" w:hAnsi="Arial" w:cs="Arial"/>
        </w:rPr>
      </w:pPr>
    </w:p>
    <w:p w14:paraId="6F4B25B8" w14:textId="77777777" w:rsidR="00DE7D4D" w:rsidRPr="006F1C8E" w:rsidRDefault="00DE7D4D" w:rsidP="00795636">
      <w:pPr>
        <w:ind w:left="567"/>
        <w:rPr>
          <w:rFonts w:ascii="Arial" w:hAnsi="Arial" w:cs="Arial"/>
        </w:rPr>
      </w:pPr>
    </w:p>
    <w:p w14:paraId="30F30253" w14:textId="04D3E2B0" w:rsidR="00DE7D4D" w:rsidRPr="006F1C8E" w:rsidRDefault="00F72731" w:rsidP="00DE7D4D">
      <w:pPr>
        <w:jc w:val="center"/>
        <w:rPr>
          <w:rFonts w:ascii="Arial" w:hAnsi="Arial" w:cs="Arial"/>
        </w:rPr>
      </w:pPr>
      <w:r w:rsidRPr="00F72731">
        <w:rPr>
          <w:rFonts w:ascii="Arial" w:hAnsi="Arial" w:cs="Arial"/>
        </w:rPr>
        <w:drawing>
          <wp:inline distT="0" distB="0" distL="0" distR="0" wp14:anchorId="4FAC1D74" wp14:editId="3E23EBD4">
            <wp:extent cx="5376867" cy="3021558"/>
            <wp:effectExtent l="0" t="0" r="0" b="0"/>
            <wp:docPr id="1777833054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833054" name="Imagen 1" descr="Interfaz de usuario gráfic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89132" cy="302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CF501" w14:textId="77777777" w:rsidR="00DE7D4D" w:rsidRPr="006F1C8E" w:rsidRDefault="00DE7D4D" w:rsidP="00DE7D4D">
      <w:pPr>
        <w:ind w:left="709"/>
        <w:rPr>
          <w:rFonts w:ascii="Arial" w:hAnsi="Arial" w:cs="Arial"/>
        </w:rPr>
      </w:pPr>
    </w:p>
    <w:p w14:paraId="074012D0" w14:textId="77777777" w:rsidR="00795636" w:rsidRPr="006F1C8E" w:rsidRDefault="00795636" w:rsidP="00DE7D4D">
      <w:pPr>
        <w:ind w:left="709"/>
        <w:rPr>
          <w:rFonts w:ascii="Arial" w:hAnsi="Arial" w:cs="Arial"/>
        </w:rPr>
      </w:pPr>
    </w:p>
    <w:p w14:paraId="6C6DD6BF" w14:textId="77777777" w:rsidR="00DE7D4D" w:rsidRPr="006F1C8E" w:rsidRDefault="00DE7D4D" w:rsidP="00DE7D4D">
      <w:pPr>
        <w:jc w:val="center"/>
        <w:rPr>
          <w:rFonts w:ascii="Arial" w:hAnsi="Arial" w:cs="Arial"/>
        </w:rPr>
      </w:pPr>
      <w:r w:rsidRPr="006F1C8E">
        <w:rPr>
          <w:rFonts w:ascii="Arial" w:hAnsi="Arial" w:cs="Arial"/>
        </w:rPr>
        <w:br w:type="page"/>
      </w:r>
    </w:p>
    <w:p w14:paraId="4CD4550C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lastRenderedPageBreak/>
        <w:t>Un cas concret del scada elèctric són les instal·lacions d’</w:t>
      </w:r>
      <w:r w:rsidRPr="006F1C8E">
        <w:rPr>
          <w:rFonts w:ascii="Arial" w:hAnsi="Arial" w:cs="Arial"/>
          <w:b/>
        </w:rPr>
        <w:t>Alta/Baixa Tensió</w:t>
      </w:r>
      <w:r w:rsidRPr="006F1C8E">
        <w:rPr>
          <w:rFonts w:ascii="Arial" w:hAnsi="Arial" w:cs="Arial"/>
        </w:rPr>
        <w:t xml:space="preserve"> dels bombaments. És un esquema molt particular segons l’estació, i coincideix amb el sistema de potència en la representació dels estats dels diferents interruptors i contactors, i també en el tipus d’alarmes.</w:t>
      </w:r>
    </w:p>
    <w:p w14:paraId="08CF8A59" w14:textId="77777777" w:rsidR="00DE7D4D" w:rsidRPr="006F1C8E" w:rsidRDefault="00DE7D4D" w:rsidP="00795636">
      <w:pPr>
        <w:ind w:left="567"/>
        <w:jc w:val="both"/>
        <w:rPr>
          <w:rFonts w:ascii="Arial" w:hAnsi="Arial" w:cs="Arial"/>
        </w:rPr>
      </w:pPr>
    </w:p>
    <w:p w14:paraId="1CFB3BC5" w14:textId="77777777" w:rsidR="00795636" w:rsidRPr="006F1C8E" w:rsidRDefault="00795636" w:rsidP="00795636">
      <w:pPr>
        <w:ind w:left="567"/>
        <w:jc w:val="both"/>
        <w:rPr>
          <w:rFonts w:ascii="Arial" w:hAnsi="Arial" w:cs="Arial"/>
        </w:rPr>
      </w:pPr>
    </w:p>
    <w:p w14:paraId="6D30BA52" w14:textId="031B04FA" w:rsidR="00DE7D4D" w:rsidRPr="006F1C8E" w:rsidRDefault="00DE7D4D" w:rsidP="00DE7D4D">
      <w:pPr>
        <w:jc w:val="center"/>
        <w:rPr>
          <w:rFonts w:ascii="Arial" w:hAnsi="Arial" w:cs="Arial"/>
        </w:rPr>
      </w:pPr>
    </w:p>
    <w:p w14:paraId="0168E01E" w14:textId="77777777" w:rsidR="00DE7D4D" w:rsidRPr="006F1C8E" w:rsidRDefault="00DE7D4D" w:rsidP="000C7F41">
      <w:pPr>
        <w:jc w:val="center"/>
        <w:rPr>
          <w:rFonts w:ascii="Arial" w:hAnsi="Arial" w:cs="Arial"/>
        </w:rPr>
      </w:pPr>
    </w:p>
    <w:p w14:paraId="2F6A89FC" w14:textId="751B856A" w:rsidR="00DE7D4D" w:rsidRPr="006F1C8E" w:rsidRDefault="00F72731" w:rsidP="000C7F41">
      <w:pPr>
        <w:jc w:val="center"/>
        <w:rPr>
          <w:rFonts w:ascii="Arial" w:hAnsi="Arial" w:cs="Arial"/>
        </w:rPr>
      </w:pPr>
      <w:r w:rsidRPr="00F72731">
        <w:rPr>
          <w:rFonts w:ascii="Arial" w:hAnsi="Arial" w:cs="Arial"/>
        </w:rPr>
        <w:drawing>
          <wp:inline distT="0" distB="0" distL="0" distR="0" wp14:anchorId="3BDA367C" wp14:editId="1CC0096B">
            <wp:extent cx="5614112" cy="3156627"/>
            <wp:effectExtent l="0" t="0" r="0" b="0"/>
            <wp:docPr id="244686799" name="Imagen 1" descr="Interfaz de usuario gráfica, Esquemáti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686799" name="Imagen 1" descr="Interfaz de usuario gráfica, Esquemático&#10;&#10;Descripción generada automáticamente con confianza media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23872" cy="316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C4D09" w14:textId="3E9A9FF2" w:rsidR="00DE7D4D" w:rsidRDefault="00DE7D4D" w:rsidP="00DE7D4D">
      <w:pPr>
        <w:jc w:val="center"/>
        <w:rPr>
          <w:rFonts w:ascii="Arial" w:hAnsi="Arial" w:cs="Arial"/>
        </w:rPr>
      </w:pPr>
    </w:p>
    <w:p w14:paraId="15641200" w14:textId="77777777" w:rsidR="00394BEA" w:rsidRPr="006F1C8E" w:rsidRDefault="00394BEA" w:rsidP="00DE7D4D">
      <w:pPr>
        <w:jc w:val="center"/>
        <w:rPr>
          <w:rFonts w:ascii="Arial" w:hAnsi="Arial" w:cs="Arial"/>
        </w:rPr>
      </w:pPr>
    </w:p>
    <w:p w14:paraId="3B133CEA" w14:textId="77777777" w:rsidR="00394BEA" w:rsidRDefault="00394BEA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C14B3F6" w14:textId="77777777" w:rsidR="00795636" w:rsidRPr="006F1C8E" w:rsidRDefault="00795636" w:rsidP="00795636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bCs/>
          <w:u w:val="double"/>
        </w:rPr>
      </w:pPr>
      <w:r w:rsidRPr="006F1C8E">
        <w:rPr>
          <w:rFonts w:ascii="Arial" w:hAnsi="Arial" w:cs="Arial"/>
          <w:b/>
          <w:u w:val="single"/>
        </w:rPr>
        <w:lastRenderedPageBreak/>
        <w:t xml:space="preserve">FRONT-END DE COMUNICACIONS </w:t>
      </w:r>
      <w:r w:rsidRPr="006F1C8E">
        <w:rPr>
          <w:rFonts w:ascii="Arial" w:hAnsi="Arial" w:cs="Arial"/>
          <w:b/>
          <w:bCs/>
          <w:u w:val="double"/>
        </w:rPr>
        <w:t xml:space="preserve"> </w:t>
      </w:r>
    </w:p>
    <w:p w14:paraId="7148C985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És un equip que conté un programa desenvolupat en Borland C++ que gestiona les comunicacions entre el Scada i els diferents PLC de camp. Per a configurar-lo es fa el següent:</w:t>
      </w:r>
    </w:p>
    <w:p w14:paraId="1067D58D" w14:textId="77777777" w:rsidR="00795636" w:rsidRPr="006F1C8E" w:rsidRDefault="00795636" w:rsidP="00CE1FAE">
      <w:pPr>
        <w:ind w:left="360"/>
        <w:jc w:val="both"/>
        <w:rPr>
          <w:rFonts w:ascii="Arial" w:hAnsi="Arial" w:cs="Arial"/>
        </w:rPr>
      </w:pPr>
    </w:p>
    <w:p w14:paraId="7A783ACA" w14:textId="77777777" w:rsidR="00795636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Partint del mapa d’estats de l’estació (comentat en l’apartat 2), es crea una taula d’adreces pels diferents tipus de senyals, que és el valor que s’introdueix al fitxer variable.dbf, i que correspon a la ubicació dels senyals dins el PLC.</w:t>
      </w:r>
    </w:p>
    <w:p w14:paraId="71745CE7" w14:textId="77777777" w:rsidR="00795636" w:rsidRPr="006F1C8E" w:rsidRDefault="00795636" w:rsidP="00FC6C76">
      <w:pPr>
        <w:numPr>
          <w:ilvl w:val="0"/>
          <w:numId w:val="3"/>
        </w:numPr>
        <w:tabs>
          <w:tab w:val="clear" w:pos="717"/>
          <w:tab w:val="num" w:pos="757"/>
        </w:tabs>
        <w:ind w:left="7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 segon lloc, i segons es tracti d’una concentradora o remota, es dona d’alta l’estació al front-end al lloc que li correspongui, introduint les adreces associades.</w:t>
      </w:r>
    </w:p>
    <w:p w14:paraId="181CFE22" w14:textId="77777777" w:rsidR="00795636" w:rsidRPr="006F1C8E" w:rsidRDefault="00795636" w:rsidP="00795636">
      <w:pPr>
        <w:jc w:val="both"/>
        <w:rPr>
          <w:rFonts w:ascii="Arial" w:hAnsi="Arial" w:cs="Arial"/>
        </w:rPr>
      </w:pPr>
    </w:p>
    <w:p w14:paraId="2B4E2DB4" w14:textId="77777777" w:rsidR="00795636" w:rsidRPr="006F1C8E" w:rsidRDefault="00795636" w:rsidP="00795636">
      <w:pPr>
        <w:jc w:val="both"/>
        <w:rPr>
          <w:rFonts w:ascii="Arial" w:hAnsi="Arial" w:cs="Arial"/>
        </w:rPr>
      </w:pPr>
    </w:p>
    <w:p w14:paraId="713C1393" w14:textId="77777777" w:rsidR="00795636" w:rsidRPr="006F1C8E" w:rsidRDefault="00795636" w:rsidP="00795636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 xml:space="preserve">POSADA EN MARXA I PROVES </w:t>
      </w:r>
    </w:p>
    <w:p w14:paraId="28C7EFA8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És una fase que es realitza un cop finalitzades les modificacions de l’aplicació.</w:t>
      </w:r>
    </w:p>
    <w:p w14:paraId="1941C03F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</w:p>
    <w:p w14:paraId="0A78FDEB" w14:textId="77777777" w:rsidR="00795636" w:rsidRPr="006F1C8E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En primer lloc es provaran tots els senyals implicats de l’estació remota, en els digitals el seu estat i en els analògics el seu valor.</w:t>
      </w:r>
    </w:p>
    <w:p w14:paraId="5EB1C95B" w14:textId="77777777" w:rsidR="00795636" w:rsidRPr="006F1C8E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Posteriorment es provaran les seqüències d’arrencada-aturada dels grups de bombament i obertura-tancament de vàlvules.</w:t>
      </w:r>
    </w:p>
    <w:p w14:paraId="65868F9C" w14:textId="77777777" w:rsidR="00795636" w:rsidRPr="006F1C8E" w:rsidRDefault="00795636" w:rsidP="00FC6C76">
      <w:pPr>
        <w:numPr>
          <w:ilvl w:val="0"/>
          <w:numId w:val="3"/>
        </w:numPr>
        <w:tabs>
          <w:tab w:val="clear" w:pos="717"/>
          <w:tab w:val="num" w:pos="757"/>
        </w:tabs>
        <w:ind w:left="7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Seran necessàries com a mínim una persona al Lloc de Control i un altra en l’estació remota.</w:t>
      </w:r>
    </w:p>
    <w:p w14:paraId="76402E8F" w14:textId="77777777" w:rsidR="00795636" w:rsidRPr="006F1C8E" w:rsidRDefault="00795636" w:rsidP="00795636">
      <w:pPr>
        <w:jc w:val="both"/>
        <w:rPr>
          <w:rFonts w:ascii="Arial" w:hAnsi="Arial" w:cs="Arial"/>
        </w:rPr>
      </w:pPr>
    </w:p>
    <w:p w14:paraId="17470A74" w14:textId="77777777" w:rsidR="00795636" w:rsidRPr="006F1C8E" w:rsidRDefault="00795636" w:rsidP="00795636">
      <w:pPr>
        <w:jc w:val="both"/>
        <w:rPr>
          <w:rFonts w:ascii="Arial" w:hAnsi="Arial" w:cs="Arial"/>
        </w:rPr>
      </w:pPr>
    </w:p>
    <w:p w14:paraId="1B68CA33" w14:textId="77777777" w:rsidR="00795636" w:rsidRPr="006F1C8E" w:rsidRDefault="00795636" w:rsidP="007D25A6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 xml:space="preserve">BASE DE DADES D’EXPLOTACIÓ </w:t>
      </w:r>
    </w:p>
    <w:p w14:paraId="1E21DA00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S’utilitzen els programes Access, Excel i SQL Server de Microsoft.</w:t>
      </w:r>
    </w:p>
    <w:p w14:paraId="13B4F2D1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</w:p>
    <w:p w14:paraId="1FD3F3F9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Un cop provats tots els senyals, cal donar d’alta els comptadors de l’estació en les diverses bases de dades d’explotació:</w:t>
      </w:r>
    </w:p>
    <w:p w14:paraId="21436C34" w14:textId="77777777" w:rsidR="00795636" w:rsidRPr="006F1C8E" w:rsidRDefault="00795636" w:rsidP="00795636">
      <w:pPr>
        <w:ind w:left="360"/>
        <w:jc w:val="both"/>
        <w:rPr>
          <w:rFonts w:ascii="Arial" w:hAnsi="Arial" w:cs="Arial"/>
        </w:rPr>
      </w:pPr>
    </w:p>
    <w:p w14:paraId="329ACB14" w14:textId="77777777" w:rsidR="00795636" w:rsidRPr="006F1C8E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Base de dades del Telecomandament </w:t>
      </w:r>
    </w:p>
    <w:p w14:paraId="776D7CFA" w14:textId="77777777" w:rsidR="00795636" w:rsidRPr="006F1C8E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Albarans </w:t>
      </w:r>
    </w:p>
    <w:p w14:paraId="3E60844C" w14:textId="77777777" w:rsidR="00795636" w:rsidRPr="006F1C8E" w:rsidRDefault="00795636" w:rsidP="00CE1FAE">
      <w:pPr>
        <w:numPr>
          <w:ilvl w:val="0"/>
          <w:numId w:val="3"/>
        </w:numPr>
        <w:tabs>
          <w:tab w:val="clear" w:pos="717"/>
          <w:tab w:val="num" w:pos="757"/>
        </w:tabs>
        <w:spacing w:after="120"/>
        <w:ind w:left="75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Base de dades de consorciats (internet) </w:t>
      </w:r>
    </w:p>
    <w:p w14:paraId="17C02CA8" w14:textId="77777777" w:rsidR="00795636" w:rsidRPr="006F1C8E" w:rsidRDefault="00795636" w:rsidP="00FC6C76">
      <w:pPr>
        <w:numPr>
          <w:ilvl w:val="0"/>
          <w:numId w:val="3"/>
        </w:numPr>
        <w:tabs>
          <w:tab w:val="clear" w:pos="717"/>
          <w:tab w:val="num" w:pos="757"/>
        </w:tabs>
        <w:ind w:left="7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Bases de dades de gestió. Si conté lectures de potencials catòdics, temperatures, cloració o tensions de bateries cal donar-les d’alta a les taules de gestió, de tipus dbase </w:t>
      </w:r>
    </w:p>
    <w:p w14:paraId="427DE2BA" w14:textId="77777777" w:rsidR="006D2EBE" w:rsidRPr="006F1C8E" w:rsidRDefault="006D2EBE" w:rsidP="006D2EBE">
      <w:pPr>
        <w:jc w:val="both"/>
        <w:rPr>
          <w:rFonts w:ascii="Arial" w:hAnsi="Arial" w:cs="Arial"/>
        </w:rPr>
      </w:pPr>
    </w:p>
    <w:p w14:paraId="726FCE29" w14:textId="77777777" w:rsidR="00795636" w:rsidRPr="006F1C8E" w:rsidRDefault="00795636" w:rsidP="00795636">
      <w:pPr>
        <w:jc w:val="both"/>
        <w:rPr>
          <w:rFonts w:ascii="Arial" w:hAnsi="Arial" w:cs="Arial"/>
        </w:rPr>
      </w:pPr>
    </w:p>
    <w:p w14:paraId="4644FDDE" w14:textId="77777777" w:rsidR="006D2EBE" w:rsidRPr="006F1C8E" w:rsidRDefault="006D2EBE" w:rsidP="006D2EBE">
      <w:pPr>
        <w:keepNext/>
        <w:widowControl/>
        <w:numPr>
          <w:ilvl w:val="0"/>
          <w:numId w:val="1"/>
        </w:numPr>
        <w:spacing w:line="60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ANNEXOS</w:t>
      </w:r>
    </w:p>
    <w:p w14:paraId="5FCC1AF8" w14:textId="77777777" w:rsidR="006D2EBE" w:rsidRPr="006F1C8E" w:rsidRDefault="006D2EBE" w:rsidP="00431A3E">
      <w:pPr>
        <w:widowControl/>
        <w:jc w:val="both"/>
        <w:rPr>
          <w:rFonts w:ascii="Arial" w:hAnsi="Arial" w:cs="Arial"/>
        </w:rPr>
      </w:pPr>
    </w:p>
    <w:p w14:paraId="34337675" w14:textId="77777777" w:rsidR="00C64734" w:rsidRPr="006F1C8E" w:rsidRDefault="00C64734" w:rsidP="00431A3E">
      <w:pPr>
        <w:widowControl/>
        <w:jc w:val="both"/>
        <w:rPr>
          <w:rFonts w:ascii="Arial" w:hAnsi="Arial" w:cs="Arial"/>
        </w:rPr>
        <w:sectPr w:rsidR="00C64734" w:rsidRPr="006F1C8E" w:rsidSect="00CA07F8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8" w:type="dxa"/>
        <w:jc w:val="center"/>
        <w:tblBorders>
          <w:bottom w:val="threeDEmboss" w:sz="12" w:space="0" w:color="auto"/>
        </w:tblBorders>
        <w:tblCellMar>
          <w:top w:w="57" w:type="dxa"/>
          <w:left w:w="0" w:type="dxa"/>
          <w:bottom w:w="113" w:type="dxa"/>
          <w:right w:w="0" w:type="dxa"/>
        </w:tblCellMar>
        <w:tblLook w:val="01E0" w:firstRow="1" w:lastRow="1" w:firstColumn="1" w:lastColumn="1" w:noHBand="0" w:noVBand="0"/>
      </w:tblPr>
      <w:tblGrid>
        <w:gridCol w:w="9638"/>
      </w:tblGrid>
      <w:tr w:rsidR="009B5ABF" w:rsidRPr="006F1C8E" w14:paraId="7C8B7DC2" w14:textId="77777777" w:rsidTr="00594DE1">
        <w:trPr>
          <w:trHeight w:val="340"/>
          <w:jc w:val="center"/>
        </w:trPr>
        <w:tc>
          <w:tcPr>
            <w:tcW w:w="9638" w:type="dxa"/>
            <w:vAlign w:val="center"/>
          </w:tcPr>
          <w:p w14:paraId="35544297" w14:textId="77777777" w:rsidR="009B5ABF" w:rsidRPr="006F1C8E" w:rsidRDefault="009B5ABF" w:rsidP="005302A6">
            <w:pPr>
              <w:widowControl/>
              <w:jc w:val="center"/>
              <w:rPr>
                <w:rFonts w:ascii="Helvetica" w:hAnsi="Helvetica" w:cs="Arial"/>
                <w:b/>
                <w:bCs/>
                <w:sz w:val="28"/>
                <w:szCs w:val="28"/>
              </w:rPr>
            </w:pPr>
            <w:r w:rsidRPr="006F1C8E">
              <w:rPr>
                <w:rFonts w:ascii="Helvetica" w:hAnsi="Helvetica" w:cs="Arial"/>
                <w:b/>
                <w:bCs/>
                <w:sz w:val="28"/>
                <w:szCs w:val="28"/>
              </w:rPr>
              <w:lastRenderedPageBreak/>
              <w:t xml:space="preserve">Annex A: </w:t>
            </w:r>
            <w:r w:rsidR="004A5587">
              <w:rPr>
                <w:rFonts w:ascii="Helvetica" w:hAnsi="Helvetica" w:cs="Arial"/>
                <w:b/>
                <w:bCs/>
                <w:sz w:val="28"/>
                <w:szCs w:val="28"/>
              </w:rPr>
              <w:t xml:space="preserve"> </w:t>
            </w:r>
            <w:r w:rsidRPr="006F1C8E">
              <w:rPr>
                <w:rFonts w:ascii="Helvetica" w:hAnsi="Helvetica" w:cs="Arial"/>
                <w:b/>
                <w:bCs/>
                <w:sz w:val="28"/>
                <w:szCs w:val="28"/>
              </w:rPr>
              <w:t>Resum funcionament CITECT</w:t>
            </w:r>
          </w:p>
        </w:tc>
      </w:tr>
    </w:tbl>
    <w:p w14:paraId="0E6472B1" w14:textId="77777777" w:rsidR="009B5ABF" w:rsidRPr="006F1C8E" w:rsidRDefault="009B5ABF" w:rsidP="009B5ABF">
      <w:pPr>
        <w:widowControl/>
        <w:jc w:val="both"/>
        <w:rPr>
          <w:rFonts w:ascii="Arial" w:hAnsi="Arial" w:cs="Arial"/>
        </w:rPr>
      </w:pPr>
    </w:p>
    <w:p w14:paraId="3E90A37A" w14:textId="77777777" w:rsidR="009B5ABF" w:rsidRPr="006F1C8E" w:rsidRDefault="009B5ABF" w:rsidP="009B5ABF">
      <w:pPr>
        <w:widowControl/>
        <w:jc w:val="both"/>
        <w:rPr>
          <w:rFonts w:ascii="Arial" w:hAnsi="Arial" w:cs="Arial"/>
        </w:rPr>
      </w:pPr>
    </w:p>
    <w:p w14:paraId="4DDC5B7B" w14:textId="77777777" w:rsidR="00212922" w:rsidRPr="006F1C8E" w:rsidRDefault="00212922" w:rsidP="007D25A6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INTRODUCCIÓ</w:t>
      </w:r>
    </w:p>
    <w:p w14:paraId="19AE678F" w14:textId="77777777" w:rsidR="00212922" w:rsidRPr="006F1C8E" w:rsidRDefault="00212922" w:rsidP="007D25A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Com a solució de software per a la gestió i supervisió del sistema de telecomandament s’ha decidit implantar un sistema Scada, que ens permetrà satisfer les necessitats més específiques de control en l’adquisició de dades i modificació de variables de control. </w:t>
      </w:r>
    </w:p>
    <w:p w14:paraId="52C7A5AD" w14:textId="77777777" w:rsidR="007D25A6" w:rsidRPr="006F1C8E" w:rsidRDefault="007D25A6" w:rsidP="007D25A6">
      <w:pPr>
        <w:ind w:left="567"/>
        <w:jc w:val="both"/>
        <w:rPr>
          <w:rFonts w:ascii="Arial" w:hAnsi="Arial" w:cs="Arial"/>
        </w:rPr>
      </w:pPr>
    </w:p>
    <w:p w14:paraId="502BB7B0" w14:textId="4F07F240" w:rsidR="00212922" w:rsidRPr="006F1C8E" w:rsidRDefault="00212922" w:rsidP="004A5587">
      <w:pPr>
        <w:spacing w:after="120"/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L’Scada implementat és el Citect </w:t>
      </w:r>
      <w:r w:rsidR="00F72731">
        <w:rPr>
          <w:rFonts w:ascii="Arial" w:hAnsi="Arial" w:cs="Arial"/>
        </w:rPr>
        <w:t>2018R2</w:t>
      </w:r>
      <w:r w:rsidRPr="006F1C8E">
        <w:rPr>
          <w:rFonts w:ascii="Arial" w:hAnsi="Arial" w:cs="Arial"/>
        </w:rPr>
        <w:t>, compost per 3 entorns associats, que són els següents:</w:t>
      </w:r>
    </w:p>
    <w:p w14:paraId="3832AC9C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  <w:b/>
          <w:u w:val="single"/>
        </w:rPr>
        <w:t>Explorer</w:t>
      </w:r>
      <w:r w:rsidRPr="006F1C8E">
        <w:rPr>
          <w:rFonts w:ascii="Arial" w:hAnsi="Arial" w:cs="Arial"/>
        </w:rPr>
        <w:t>, que gestiona els projectes.</w:t>
      </w:r>
    </w:p>
    <w:p w14:paraId="0B14B611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  <w:u w:val="single"/>
        </w:rPr>
      </w:pPr>
      <w:r w:rsidRPr="006F1C8E">
        <w:rPr>
          <w:rFonts w:ascii="Arial" w:hAnsi="Arial" w:cs="Arial"/>
          <w:b/>
          <w:u w:val="single"/>
        </w:rPr>
        <w:t>Project editor</w:t>
      </w:r>
      <w:r w:rsidRPr="006F1C8E">
        <w:rPr>
          <w:rFonts w:ascii="Arial" w:hAnsi="Arial" w:cs="Arial"/>
        </w:rPr>
        <w:t>, on es troba la configuració dels projectes.</w:t>
      </w:r>
    </w:p>
    <w:p w14:paraId="3499520A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Graphics builder</w:t>
      </w:r>
      <w:r w:rsidRPr="006F1C8E">
        <w:rPr>
          <w:rFonts w:ascii="Arial" w:hAnsi="Arial" w:cs="Arial"/>
        </w:rPr>
        <w:t>, que conté l’entorn gràfic.</w:t>
      </w:r>
    </w:p>
    <w:p w14:paraId="78ED1562" w14:textId="77777777" w:rsidR="007D25A6" w:rsidRPr="006F1C8E" w:rsidRDefault="007D25A6" w:rsidP="004A5587">
      <w:pPr>
        <w:ind w:left="567"/>
        <w:jc w:val="both"/>
        <w:rPr>
          <w:rFonts w:ascii="Arial" w:hAnsi="Arial" w:cs="Arial"/>
        </w:rPr>
      </w:pPr>
    </w:p>
    <w:p w14:paraId="3A5A42F1" w14:textId="77777777" w:rsidR="00212922" w:rsidRPr="006F1C8E" w:rsidRDefault="00212922" w:rsidP="007D25A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Tots ells estan intercomunicats entre si i tenen molts punts en comú.</w:t>
      </w:r>
    </w:p>
    <w:p w14:paraId="33C6F896" w14:textId="77777777" w:rsidR="00212922" w:rsidRPr="006F1C8E" w:rsidRDefault="00212922" w:rsidP="007D25A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Seguidament se’ns mostra una sèrie </w:t>
      </w:r>
      <w:r w:rsidR="007D25A6" w:rsidRPr="006F1C8E">
        <w:rPr>
          <w:rFonts w:ascii="Arial" w:hAnsi="Arial" w:cs="Arial"/>
        </w:rPr>
        <w:t xml:space="preserve">d’apartats que són bàsics per </w:t>
      </w:r>
      <w:r w:rsidRPr="006F1C8E">
        <w:rPr>
          <w:rFonts w:ascii="Arial" w:hAnsi="Arial" w:cs="Arial"/>
        </w:rPr>
        <w:t>desenvolupar un proj</w:t>
      </w:r>
      <w:r w:rsidR="007D25A6" w:rsidRPr="006F1C8E">
        <w:rPr>
          <w:rFonts w:ascii="Arial" w:hAnsi="Arial" w:cs="Arial"/>
        </w:rPr>
        <w:t xml:space="preserve">ecte, i serveixen de guia per </w:t>
      </w:r>
      <w:r w:rsidRPr="006F1C8E">
        <w:rPr>
          <w:rFonts w:ascii="Arial" w:hAnsi="Arial" w:cs="Arial"/>
        </w:rPr>
        <w:t>moure’s dins d’aquesta aplicació.</w:t>
      </w:r>
    </w:p>
    <w:p w14:paraId="733B4E95" w14:textId="77777777" w:rsidR="00212922" w:rsidRPr="006F1C8E" w:rsidRDefault="00212922" w:rsidP="00BF442A">
      <w:pPr>
        <w:jc w:val="both"/>
        <w:rPr>
          <w:rFonts w:ascii="Arial" w:hAnsi="Arial" w:cs="Arial"/>
        </w:rPr>
      </w:pPr>
    </w:p>
    <w:p w14:paraId="45429DE5" w14:textId="77777777" w:rsidR="007D25A6" w:rsidRPr="006F1C8E" w:rsidRDefault="007D25A6" w:rsidP="00BF442A">
      <w:pPr>
        <w:jc w:val="both"/>
        <w:rPr>
          <w:rFonts w:ascii="Arial" w:hAnsi="Arial" w:cs="Arial"/>
        </w:rPr>
      </w:pPr>
    </w:p>
    <w:p w14:paraId="27B02618" w14:textId="77777777" w:rsidR="00212922" w:rsidRPr="006F1C8E" w:rsidRDefault="00212922" w:rsidP="005B0CE9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CREACIÓ D’UN NOU PROJECTE</w:t>
      </w:r>
    </w:p>
    <w:p w14:paraId="2BB240A2" w14:textId="77777777" w:rsidR="00212922" w:rsidRPr="006F1C8E" w:rsidRDefault="00212922" w:rsidP="005B0CE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Es fa des del menú “Explorer.File.New Project”. L’Scada et crea per defecte dos planes no editables, que són “!Startup” i “Pagemenu” (en aquesta t’inclou automàticament un botó de comandes per cada una de les planes que vagis afegint).</w:t>
      </w:r>
    </w:p>
    <w:p w14:paraId="70665F7D" w14:textId="77777777" w:rsidR="005B0CE9" w:rsidRPr="006F1C8E" w:rsidRDefault="005B0CE9" w:rsidP="005B0CE9">
      <w:pPr>
        <w:ind w:left="567"/>
        <w:jc w:val="both"/>
        <w:rPr>
          <w:rFonts w:ascii="Arial" w:hAnsi="Arial" w:cs="Arial"/>
        </w:rPr>
      </w:pPr>
    </w:p>
    <w:p w14:paraId="226A3A0B" w14:textId="77777777" w:rsidR="00212922" w:rsidRPr="006F1C8E" w:rsidRDefault="00212922" w:rsidP="005B0CE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Per esborrar un projecte, executar “File.Delete Project” del projecte en qüestió.</w:t>
      </w:r>
    </w:p>
    <w:p w14:paraId="604186BE" w14:textId="77777777" w:rsidR="005B0CE9" w:rsidRPr="006F1C8E" w:rsidRDefault="005B0CE9" w:rsidP="005B0CE9">
      <w:pPr>
        <w:ind w:left="567"/>
        <w:jc w:val="both"/>
        <w:rPr>
          <w:rFonts w:ascii="Arial" w:hAnsi="Arial" w:cs="Arial"/>
        </w:rPr>
      </w:pPr>
    </w:p>
    <w:p w14:paraId="4CDB238E" w14:textId="77777777" w:rsidR="00212922" w:rsidRPr="006F1C8E" w:rsidRDefault="00212922" w:rsidP="005B0CE9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es crea un projecte nou i es copien tots els fitxers d’un altre ja existent, l’execució es farà sense cap problema, tot i que la forma correcta de fer-ho és amb l’opció “Tools.Restore…” de l’Explorer.</w:t>
      </w:r>
    </w:p>
    <w:p w14:paraId="0DEFD415" w14:textId="77777777" w:rsidR="005B0CE9" w:rsidRPr="006F1C8E" w:rsidRDefault="005B0CE9" w:rsidP="005B0CE9">
      <w:pPr>
        <w:ind w:left="567"/>
        <w:jc w:val="both"/>
        <w:rPr>
          <w:rFonts w:ascii="Arial" w:hAnsi="Arial" w:cs="Arial"/>
        </w:rPr>
      </w:pPr>
    </w:p>
    <w:p w14:paraId="44A7E6C5" w14:textId="77777777" w:rsidR="005B0CE9" w:rsidRPr="006F1C8E" w:rsidRDefault="00212922" w:rsidP="004A5587">
      <w:pPr>
        <w:keepNext/>
        <w:widowControl/>
        <w:tabs>
          <w:tab w:val="left" w:pos="851"/>
        </w:tabs>
        <w:spacing w:line="360" w:lineRule="auto"/>
        <w:ind w:left="567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Canvi d</w:t>
      </w:r>
      <w:r w:rsidR="005B0CE9" w:rsidRPr="006F1C8E">
        <w:rPr>
          <w:rFonts w:ascii="Arial" w:hAnsi="Arial" w:cs="Arial"/>
          <w:b/>
          <w:u w:val="single"/>
        </w:rPr>
        <w:t>’un projecte a una nova versió</w:t>
      </w:r>
    </w:p>
    <w:p w14:paraId="784CF5CB" w14:textId="77777777" w:rsidR="00212922" w:rsidRPr="006F1C8E" w:rsidRDefault="00212922" w:rsidP="00860567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La forma correcte de fer-ho és restaurar el projecte a un altre acabat de crear (no compilar), tancar el Citect, modificar el paràmetre Upgrade a 1, obrir el Citect i un cop fet l’upgrade a la nova versió compilar.</w:t>
      </w:r>
    </w:p>
    <w:p w14:paraId="3B7E71F8" w14:textId="77777777" w:rsidR="00212922" w:rsidRPr="006F1C8E" w:rsidRDefault="00212922" w:rsidP="00BF442A">
      <w:pPr>
        <w:jc w:val="both"/>
        <w:rPr>
          <w:rFonts w:ascii="Arial" w:hAnsi="Arial" w:cs="Arial"/>
        </w:rPr>
      </w:pPr>
    </w:p>
    <w:p w14:paraId="7CE70F6E" w14:textId="77777777" w:rsidR="00212922" w:rsidRPr="006F1C8E" w:rsidRDefault="00212922" w:rsidP="00BF442A">
      <w:pPr>
        <w:jc w:val="both"/>
        <w:rPr>
          <w:rFonts w:ascii="Arial" w:hAnsi="Arial" w:cs="Arial"/>
        </w:rPr>
      </w:pPr>
    </w:p>
    <w:p w14:paraId="4747F515" w14:textId="77777777" w:rsidR="00212922" w:rsidRPr="006F1C8E" w:rsidRDefault="00212922" w:rsidP="000671BE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DRIVER DE COMUNICACIONS</w:t>
      </w:r>
    </w:p>
    <w:p w14:paraId="2E9205DD" w14:textId="77777777" w:rsidR="00212922" w:rsidRPr="006F1C8E" w:rsidRDefault="00212922" w:rsidP="000671BE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És el que utilitzen els servers per comunicar-se amb l’exterior. És obligatori tenir-ne un com a mínim. Al menú “Project Editor.Communication.Express Wizard” pots definir o </w:t>
      </w:r>
      <w:r w:rsidR="00DB606F" w:rsidRPr="006F1C8E">
        <w:rPr>
          <w:rFonts w:ascii="Arial" w:hAnsi="Arial" w:cs="Arial"/>
        </w:rPr>
        <w:t>visualitzar</w:t>
      </w:r>
      <w:r w:rsidRPr="006F1C8E">
        <w:rPr>
          <w:rFonts w:ascii="Arial" w:hAnsi="Arial" w:cs="Arial"/>
        </w:rPr>
        <w:t xml:space="preserve"> la configuració del driver actual (I/O devices) o bé crear-</w:t>
      </w:r>
      <w:r w:rsidR="00DB606F" w:rsidRPr="006F1C8E">
        <w:rPr>
          <w:rFonts w:ascii="Arial" w:hAnsi="Arial" w:cs="Arial"/>
        </w:rPr>
        <w:t xml:space="preserve">ne </w:t>
      </w:r>
      <w:r w:rsidRPr="006F1C8E">
        <w:rPr>
          <w:rFonts w:ascii="Arial" w:hAnsi="Arial" w:cs="Arial"/>
        </w:rPr>
        <w:t>de nous. Els drivers poden ser de 3 tipus (extern, memòria o disc) cada un dels quals porta associat un protocol. En cas del de disc, es genera un fitxer amb extensió [cdk], on es guarden els valors de les variables.</w:t>
      </w:r>
    </w:p>
    <w:p w14:paraId="32F7C3F5" w14:textId="77777777" w:rsidR="000671BE" w:rsidRPr="006F1C8E" w:rsidRDefault="000671BE" w:rsidP="000671BE">
      <w:pPr>
        <w:ind w:left="567"/>
        <w:jc w:val="both"/>
        <w:rPr>
          <w:rFonts w:ascii="Arial" w:hAnsi="Arial" w:cs="Arial"/>
        </w:rPr>
      </w:pPr>
    </w:p>
    <w:p w14:paraId="66254B38" w14:textId="77777777" w:rsidR="00212922" w:rsidRPr="006F1C8E" w:rsidRDefault="00212922" w:rsidP="004A5587">
      <w:pPr>
        <w:spacing w:after="120"/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La lectura de registres la fa en el següent ordre, per la quals cosa interessaria un empaquetament ad</w:t>
      </w:r>
      <w:r w:rsidR="00BF442A">
        <w:rPr>
          <w:rFonts w:ascii="Arial" w:hAnsi="Arial" w:cs="Arial"/>
        </w:rPr>
        <w:t>equat</w:t>
      </w:r>
      <w:r w:rsidRPr="006F1C8E">
        <w:rPr>
          <w:rFonts w:ascii="Arial" w:hAnsi="Arial" w:cs="Arial"/>
        </w:rPr>
        <w:t>:</w:t>
      </w:r>
    </w:p>
    <w:p w14:paraId="3FC38C8B" w14:textId="77777777" w:rsidR="00212922" w:rsidRPr="006F1C8E" w:rsidRDefault="00F56686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Alarmes </w:t>
      </w:r>
    </w:p>
    <w:p w14:paraId="4BF38B3C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Històrics analògics o digitals (molt important agrupar els senyals de trending amb</w:t>
      </w:r>
      <w:r w:rsidR="00F56686" w:rsidRPr="006F1C8E">
        <w:rPr>
          <w:rFonts w:ascii="Arial" w:hAnsi="Arial" w:cs="Arial"/>
        </w:rPr>
        <w:t xml:space="preserve"> el mateix període de mostreig) </w:t>
      </w:r>
    </w:p>
    <w:p w14:paraId="5931555C" w14:textId="77777777" w:rsidR="00212922" w:rsidRPr="006F1C8E" w:rsidRDefault="00F56686" w:rsidP="00BF442A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Pantalla que es visualitza </w:t>
      </w:r>
    </w:p>
    <w:p w14:paraId="54A49F16" w14:textId="77777777" w:rsidR="00F56686" w:rsidRPr="006F1C8E" w:rsidRDefault="00F56686" w:rsidP="004A5587">
      <w:pPr>
        <w:ind w:left="567"/>
        <w:jc w:val="both"/>
        <w:rPr>
          <w:rFonts w:ascii="Arial" w:hAnsi="Arial" w:cs="Arial"/>
        </w:rPr>
      </w:pPr>
    </w:p>
    <w:p w14:paraId="4A77E1B6" w14:textId="77777777" w:rsidR="00212922" w:rsidRPr="006F1C8E" w:rsidRDefault="00212922" w:rsidP="00F56686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un senyal no està inclòs en cap d’aquests 3 grups, el Citect no l’interrogarà mai encara que existeixi.</w:t>
      </w:r>
    </w:p>
    <w:p w14:paraId="741AF155" w14:textId="77777777" w:rsidR="00212922" w:rsidRPr="006F1C8E" w:rsidRDefault="00212922" w:rsidP="00212922">
      <w:pPr>
        <w:tabs>
          <w:tab w:val="left" w:pos="5130"/>
        </w:tabs>
        <w:jc w:val="both"/>
        <w:rPr>
          <w:rFonts w:ascii="Arial" w:hAnsi="Arial" w:cs="Arial"/>
        </w:rPr>
      </w:pPr>
    </w:p>
    <w:p w14:paraId="48A95180" w14:textId="77777777" w:rsidR="00212922" w:rsidRPr="006F1C8E" w:rsidRDefault="00212922" w:rsidP="00F56686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lastRenderedPageBreak/>
        <w:t>FITXERS DE SENYALS</w:t>
      </w:r>
    </w:p>
    <w:p w14:paraId="22A86CA6" w14:textId="77777777" w:rsidR="00212922" w:rsidRPr="006F1C8E" w:rsidRDefault="00212922" w:rsidP="004A5587">
      <w:pPr>
        <w:spacing w:after="120"/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Es poden crear o modificar des d’Excel, la qual cosa obliga a executar les sentències  “File.Pack” i “F</w:t>
      </w:r>
      <w:r w:rsidR="00F56686" w:rsidRPr="006F1C8E">
        <w:rPr>
          <w:rFonts w:ascii="Arial" w:hAnsi="Arial" w:cs="Arial"/>
        </w:rPr>
        <w:t>ile.Compile” del Project Editor</w:t>
      </w:r>
      <w:r w:rsidRPr="006F1C8E">
        <w:rPr>
          <w:rFonts w:ascii="Arial" w:hAnsi="Arial" w:cs="Arial"/>
        </w:rPr>
        <w:t xml:space="preserve"> (recordar no afegir mai senyals a l’última línia de l’Excel, doncs aquest fet porta problemes d’indexació). També es poden modificar als menús “Tags” i “Alarms” del mateix Project Editor. Es troben al subdirectori següent: “Citect\User\Nom_projecte”.</w:t>
      </w:r>
    </w:p>
    <w:p w14:paraId="325CEB48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  <w:tab w:val="left" w:pos="2552"/>
          <w:tab w:val="left" w:pos="2977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[Variable.DBF] </w:t>
      </w:r>
      <w:r w:rsidR="00F56686" w:rsidRPr="006F1C8E">
        <w:rPr>
          <w:rFonts w:ascii="Arial" w:hAnsi="Arial" w:cs="Arial"/>
        </w:rPr>
        <w:tab/>
      </w:r>
      <w:r w:rsidR="00BF442A">
        <w:rPr>
          <w:rFonts w:ascii="Arial" w:hAnsi="Arial" w:cs="Arial"/>
        </w:rPr>
        <w:t>-&gt;</w:t>
      </w:r>
      <w:r w:rsidR="00F56686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>Tags de senyals que provenen dels PLC’s.</w:t>
      </w:r>
    </w:p>
    <w:p w14:paraId="31BAEDDE" w14:textId="77777777" w:rsidR="00212922" w:rsidRPr="006F1C8E" w:rsidRDefault="00F56686" w:rsidP="00BF442A">
      <w:pPr>
        <w:numPr>
          <w:ilvl w:val="2"/>
          <w:numId w:val="3"/>
        </w:numPr>
        <w:tabs>
          <w:tab w:val="clear" w:pos="2157"/>
          <w:tab w:val="num" w:pos="1134"/>
          <w:tab w:val="left" w:pos="2552"/>
          <w:tab w:val="left" w:pos="2977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[Trend.DBF]    </w:t>
      </w:r>
      <w:r w:rsidRPr="006F1C8E">
        <w:rPr>
          <w:rFonts w:ascii="Arial" w:hAnsi="Arial" w:cs="Arial"/>
        </w:rPr>
        <w:tab/>
      </w:r>
      <w:r w:rsidR="00212922" w:rsidRPr="006F1C8E">
        <w:rPr>
          <w:rFonts w:ascii="Arial" w:hAnsi="Arial" w:cs="Arial"/>
        </w:rPr>
        <w:t>-&gt;</w:t>
      </w:r>
      <w:r w:rsidRPr="006F1C8E">
        <w:rPr>
          <w:rFonts w:ascii="Arial" w:hAnsi="Arial" w:cs="Arial"/>
        </w:rPr>
        <w:tab/>
      </w:r>
      <w:r w:rsidR="00212922" w:rsidRPr="006F1C8E">
        <w:rPr>
          <w:rFonts w:ascii="Arial" w:hAnsi="Arial" w:cs="Arial"/>
        </w:rPr>
        <w:t>Senyals a històrics, tant analògi</w:t>
      </w:r>
      <w:r w:rsidR="008F07DD" w:rsidRPr="006F1C8E">
        <w:rPr>
          <w:rFonts w:ascii="Arial" w:hAnsi="Arial" w:cs="Arial"/>
        </w:rPr>
        <w:t>c</w:t>
      </w:r>
      <w:r w:rsidR="00212922" w:rsidRPr="006F1C8E">
        <w:rPr>
          <w:rFonts w:ascii="Arial" w:hAnsi="Arial" w:cs="Arial"/>
        </w:rPr>
        <w:t>s (la gran majoria) com digitals.</w:t>
      </w:r>
    </w:p>
    <w:p w14:paraId="6B4426C7" w14:textId="77777777" w:rsidR="00212922" w:rsidRPr="006F1C8E" w:rsidRDefault="00212922" w:rsidP="00BF442A">
      <w:pPr>
        <w:numPr>
          <w:ilvl w:val="2"/>
          <w:numId w:val="3"/>
        </w:numPr>
        <w:tabs>
          <w:tab w:val="clear" w:pos="2157"/>
          <w:tab w:val="num" w:pos="1134"/>
          <w:tab w:val="left" w:pos="2552"/>
          <w:tab w:val="left" w:pos="2977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[Anaalm.DBF]  </w:t>
      </w:r>
      <w:r w:rsidR="00F56686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>-&gt;</w:t>
      </w:r>
      <w:r w:rsidR="00F56686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>Alarmes analògiques.</w:t>
      </w:r>
    </w:p>
    <w:p w14:paraId="309084EC" w14:textId="77777777" w:rsidR="00A36595" w:rsidRPr="006F1C8E" w:rsidRDefault="00A36595" w:rsidP="00A36595">
      <w:pPr>
        <w:numPr>
          <w:ilvl w:val="2"/>
          <w:numId w:val="3"/>
        </w:numPr>
        <w:tabs>
          <w:tab w:val="clear" w:pos="2157"/>
          <w:tab w:val="num" w:pos="1134"/>
          <w:tab w:val="left" w:pos="2552"/>
          <w:tab w:val="left" w:pos="2977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[Digalm.DBF]  </w:t>
      </w:r>
      <w:r w:rsidRPr="006F1C8E">
        <w:rPr>
          <w:rFonts w:ascii="Arial" w:hAnsi="Arial" w:cs="Arial"/>
        </w:rPr>
        <w:tab/>
        <w:t>-&gt;</w:t>
      </w:r>
      <w:r w:rsidRPr="006F1C8E">
        <w:rPr>
          <w:rFonts w:ascii="Arial" w:hAnsi="Arial" w:cs="Arial"/>
        </w:rPr>
        <w:tab/>
        <w:t>Alarmes digitals, resultat de la combinació d’1 ó 2 senyals digitals.</w:t>
      </w:r>
    </w:p>
    <w:p w14:paraId="3348297A" w14:textId="77777777" w:rsidR="00A36595" w:rsidRPr="006F1C8E" w:rsidRDefault="00A36595" w:rsidP="00A36595">
      <w:pPr>
        <w:numPr>
          <w:ilvl w:val="2"/>
          <w:numId w:val="3"/>
        </w:numPr>
        <w:tabs>
          <w:tab w:val="clear" w:pos="2157"/>
          <w:tab w:val="num" w:pos="1134"/>
          <w:tab w:val="left" w:pos="2552"/>
          <w:tab w:val="left" w:pos="2977"/>
        </w:tabs>
        <w:ind w:left="1134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[Locvar</w:t>
      </w:r>
      <w:r w:rsidRPr="006F1C8E">
        <w:rPr>
          <w:rFonts w:ascii="Arial" w:hAnsi="Arial" w:cs="Arial"/>
        </w:rPr>
        <w:t xml:space="preserve">.DBF]  </w:t>
      </w:r>
      <w:r w:rsidRPr="006F1C8E">
        <w:rPr>
          <w:rFonts w:ascii="Arial" w:hAnsi="Arial" w:cs="Arial"/>
        </w:rPr>
        <w:tab/>
        <w:t>-&gt;</w:t>
      </w:r>
      <w:r w:rsidRPr="006F1C8E">
        <w:rPr>
          <w:rFonts w:ascii="Arial" w:hAnsi="Arial" w:cs="Arial"/>
        </w:rPr>
        <w:tab/>
      </w:r>
      <w:r>
        <w:rPr>
          <w:rFonts w:ascii="Arial" w:hAnsi="Arial" w:cs="Arial"/>
        </w:rPr>
        <w:t>Senyals de memòria</w:t>
      </w:r>
      <w:r w:rsidRPr="006F1C8E">
        <w:rPr>
          <w:rFonts w:ascii="Arial" w:hAnsi="Arial" w:cs="Arial"/>
        </w:rPr>
        <w:t>.</w:t>
      </w:r>
    </w:p>
    <w:p w14:paraId="726BFBB1" w14:textId="77777777" w:rsidR="00212922" w:rsidRPr="006F1C8E" w:rsidRDefault="00212922" w:rsidP="00A36595">
      <w:pPr>
        <w:numPr>
          <w:ilvl w:val="2"/>
          <w:numId w:val="3"/>
        </w:numPr>
        <w:tabs>
          <w:tab w:val="clear" w:pos="2157"/>
          <w:tab w:val="left" w:pos="1134"/>
          <w:tab w:val="left" w:pos="2552"/>
          <w:tab w:val="left" w:pos="2977"/>
        </w:tabs>
        <w:ind w:left="2977" w:hanging="21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[Advalm.DBF] </w:t>
      </w:r>
      <w:r w:rsidR="00F56686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>-&gt;</w:t>
      </w:r>
      <w:r w:rsidR="00F56686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 xml:space="preserve">Alarmes que són resultat de la combinació d’1 ó </w:t>
      </w:r>
      <w:r w:rsidR="008F07DD" w:rsidRPr="006F1C8E">
        <w:rPr>
          <w:rFonts w:ascii="Arial" w:hAnsi="Arial" w:cs="Arial"/>
        </w:rPr>
        <w:t>diverses</w:t>
      </w:r>
      <w:r w:rsidRPr="006F1C8E">
        <w:rPr>
          <w:rFonts w:ascii="Arial" w:hAnsi="Arial" w:cs="Arial"/>
        </w:rPr>
        <w:t xml:space="preserve"> senyals, i que es disparen quan ho indica una expressió.</w:t>
      </w:r>
    </w:p>
    <w:p w14:paraId="33A3B55B" w14:textId="77777777" w:rsidR="00212922" w:rsidRPr="006F1C8E" w:rsidRDefault="00212922" w:rsidP="00860567">
      <w:pPr>
        <w:tabs>
          <w:tab w:val="left" w:pos="5130"/>
        </w:tabs>
        <w:ind w:left="567" w:hanging="2551"/>
        <w:jc w:val="both"/>
        <w:rPr>
          <w:rFonts w:ascii="Arial" w:hAnsi="Arial" w:cs="Arial"/>
        </w:rPr>
      </w:pPr>
    </w:p>
    <w:p w14:paraId="2A7127DF" w14:textId="77777777" w:rsidR="004A5587" w:rsidRPr="006F1C8E" w:rsidRDefault="004A5587" w:rsidP="004A5587">
      <w:pPr>
        <w:jc w:val="both"/>
        <w:rPr>
          <w:rFonts w:ascii="Arial" w:hAnsi="Arial" w:cs="Arial"/>
        </w:rPr>
      </w:pPr>
    </w:p>
    <w:p w14:paraId="5213583F" w14:textId="77777777" w:rsidR="00212922" w:rsidRPr="006F1C8E" w:rsidRDefault="00212922" w:rsidP="008F07DD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SUBDIRECTORIS PREDEFINITS</w:t>
      </w:r>
    </w:p>
    <w:p w14:paraId="4B2D589B" w14:textId="77777777" w:rsidR="00212922" w:rsidRPr="006F1C8E" w:rsidRDefault="00212922" w:rsidP="008F07DD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Són els següents:</w:t>
      </w:r>
    </w:p>
    <w:p w14:paraId="25AD057B" w14:textId="77777777" w:rsidR="008F07DD" w:rsidRPr="006F1C8E" w:rsidRDefault="008F07DD" w:rsidP="008F07DD">
      <w:pPr>
        <w:ind w:left="567"/>
        <w:jc w:val="both"/>
        <w:rPr>
          <w:rFonts w:ascii="Arial" w:hAnsi="Arial" w:cs="Arial"/>
        </w:rPr>
      </w:pPr>
    </w:p>
    <w:p w14:paraId="79B80AFC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“Citect\Bin”. Executables i “.dll”.</w:t>
      </w:r>
    </w:p>
    <w:p w14:paraId="248A5471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“Citect\User\CSV_Include”. Llibreries per Windows XP.</w:t>
      </w:r>
    </w:p>
    <w:p w14:paraId="69D6464B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“Citect\User\Include”. Llibreries i objectes per defecte de Citect.</w:t>
      </w:r>
    </w:p>
    <w:p w14:paraId="5C53A3E1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“Citect\User\Incv2”. Compatibilitat amb versions anteriors.</w:t>
      </w:r>
    </w:p>
    <w:p w14:paraId="0FC2D984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“Citect\User\Nom_projecte”. Projecte creat per l’usuari.</w:t>
      </w:r>
    </w:p>
    <w:p w14:paraId="411F4A36" w14:textId="77777777" w:rsidR="00212922" w:rsidRPr="006F1C8E" w:rsidRDefault="00212922" w:rsidP="00C73E05">
      <w:pPr>
        <w:numPr>
          <w:ilvl w:val="2"/>
          <w:numId w:val="3"/>
        </w:numPr>
        <w:tabs>
          <w:tab w:val="clear" w:pos="2157"/>
          <w:tab w:val="num" w:pos="1134"/>
        </w:tabs>
        <w:ind w:left="113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“Citect\User\System”. Plantilla buida de base de dades.</w:t>
      </w:r>
    </w:p>
    <w:p w14:paraId="686EC85D" w14:textId="77777777" w:rsidR="00212922" w:rsidRPr="006F1C8E" w:rsidRDefault="00212922" w:rsidP="00212922">
      <w:pPr>
        <w:jc w:val="both"/>
        <w:rPr>
          <w:rFonts w:ascii="Arial" w:hAnsi="Arial" w:cs="Arial"/>
        </w:rPr>
      </w:pPr>
    </w:p>
    <w:p w14:paraId="7D099450" w14:textId="77777777" w:rsidR="00212922" w:rsidRPr="006F1C8E" w:rsidRDefault="00212922" w:rsidP="00212922">
      <w:pPr>
        <w:tabs>
          <w:tab w:val="left" w:pos="5130"/>
        </w:tabs>
        <w:jc w:val="both"/>
        <w:rPr>
          <w:rFonts w:ascii="Arial" w:hAnsi="Arial" w:cs="Arial"/>
        </w:rPr>
      </w:pPr>
    </w:p>
    <w:p w14:paraId="738BBCEB" w14:textId="77777777" w:rsidR="00212922" w:rsidRPr="006F1C8E" w:rsidRDefault="00212922" w:rsidP="008F07DD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ENTORN GRÀFIC</w:t>
      </w:r>
    </w:p>
    <w:p w14:paraId="52DB66F3" w14:textId="77777777" w:rsidR="00212922" w:rsidRPr="006F1C8E" w:rsidRDefault="00212922" w:rsidP="008F07DD">
      <w:pPr>
        <w:ind w:left="56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El componen 5 tipus d’elements configurables, que es troben als subdirectoris “Citect\User\Include” (els que hi ha per defecte) i “Citect\User\Nom_projecte” (els propis de l’aplicació), i que són :</w:t>
      </w:r>
    </w:p>
    <w:p w14:paraId="4609618D" w14:textId="77777777" w:rsidR="00212922" w:rsidRPr="006F1C8E" w:rsidRDefault="00212922" w:rsidP="008F07DD">
      <w:pPr>
        <w:ind w:left="567"/>
        <w:jc w:val="both"/>
        <w:rPr>
          <w:rFonts w:ascii="Arial" w:hAnsi="Arial" w:cs="Arial"/>
        </w:rPr>
      </w:pPr>
    </w:p>
    <w:p w14:paraId="70F03FED" w14:textId="77777777" w:rsidR="00321048" w:rsidRPr="006F1C8E" w:rsidRDefault="00212922" w:rsidP="00BE7FBE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1560" w:hanging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Page. [*.ctf],</w:t>
      </w:r>
      <w:r w:rsidR="00321048" w:rsidRPr="006F1C8E">
        <w:rPr>
          <w:rFonts w:ascii="Arial" w:hAnsi="Arial" w:cs="Arial"/>
        </w:rPr>
        <w:t xml:space="preserve"> [*.ctg], [*.rdb] (compilades) </w:t>
      </w:r>
    </w:p>
    <w:p w14:paraId="4BD161E8" w14:textId="77777777" w:rsidR="00212922" w:rsidRPr="006F1C8E" w:rsidRDefault="00212922" w:rsidP="005D5C9D">
      <w:pPr>
        <w:ind w:left="99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Els 8 primers caràcters que les identifiquen han de ser únics.</w:t>
      </w:r>
    </w:p>
    <w:p w14:paraId="3AA5D008" w14:textId="77777777" w:rsidR="00212922" w:rsidRPr="006F1C8E" w:rsidRDefault="00212922" w:rsidP="00212922">
      <w:pPr>
        <w:ind w:left="708"/>
        <w:jc w:val="both"/>
        <w:rPr>
          <w:rFonts w:ascii="Arial" w:hAnsi="Arial" w:cs="Arial"/>
        </w:rPr>
      </w:pPr>
    </w:p>
    <w:p w14:paraId="062A9914" w14:textId="77777777" w:rsidR="00321048" w:rsidRPr="006F1C8E" w:rsidRDefault="00212922" w:rsidP="00BE7FBE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1560" w:hanging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Template. [*.ctt] (llibreries de templates)</w:t>
      </w:r>
      <w:r w:rsidR="00321048" w:rsidRPr="006F1C8E">
        <w:rPr>
          <w:rFonts w:ascii="Arial" w:hAnsi="Arial" w:cs="Arial"/>
        </w:rPr>
        <w:t xml:space="preserve"> </w:t>
      </w:r>
    </w:p>
    <w:p w14:paraId="2B3F4366" w14:textId="77777777" w:rsidR="008F07DD" w:rsidRPr="006F1C8E" w:rsidRDefault="00212922" w:rsidP="004A5587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Per crear-ne una de nova amb una certa resolució, es crea buida (es tria la template blank) i se li afegeixen els element</w:t>
      </w:r>
      <w:r w:rsidR="00E03DC1" w:rsidRPr="006F1C8E">
        <w:rPr>
          <w:rFonts w:ascii="Arial" w:hAnsi="Arial" w:cs="Arial"/>
        </w:rPr>
        <w:t>s necessaris, trets d’una altra</w:t>
      </w:r>
      <w:r w:rsidRPr="006F1C8E">
        <w:rPr>
          <w:rFonts w:ascii="Arial" w:hAnsi="Arial" w:cs="Arial"/>
        </w:rPr>
        <w:t>. Probablement s’haurà d’</w:t>
      </w:r>
      <w:r w:rsidR="00A23D35" w:rsidRPr="006F1C8E">
        <w:rPr>
          <w:rFonts w:ascii="Arial" w:hAnsi="Arial" w:cs="Arial"/>
        </w:rPr>
        <w:t xml:space="preserve">ajustar el tamany i </w:t>
      </w:r>
      <w:smartTag w:uri="urn:schemas-microsoft-com:office:smarttags" w:element="PersonName">
        <w:smartTagPr>
          <w:attr w:name="ProductID" w:val="la posici￳. Per"/>
        </w:smartTagPr>
        <w:r w:rsidR="00A23D35" w:rsidRPr="006F1C8E">
          <w:rPr>
            <w:rFonts w:ascii="Arial" w:hAnsi="Arial" w:cs="Arial"/>
          </w:rPr>
          <w:t>la posició</w:t>
        </w:r>
        <w:r w:rsidR="00E03DC1" w:rsidRPr="006F1C8E">
          <w:rPr>
            <w:rFonts w:ascii="Arial" w:hAnsi="Arial" w:cs="Arial"/>
          </w:rPr>
          <w:t xml:space="preserve">. </w:t>
        </w:r>
        <w:r w:rsidRPr="006F1C8E">
          <w:rPr>
            <w:rFonts w:ascii="Arial" w:hAnsi="Arial" w:cs="Arial"/>
          </w:rPr>
          <w:t>Per</w:t>
        </w:r>
      </w:smartTag>
      <w:r w:rsidRPr="006F1C8E">
        <w:rPr>
          <w:rFonts w:ascii="Arial" w:hAnsi="Arial" w:cs="Arial"/>
        </w:rPr>
        <w:t xml:space="preserve"> defecte n’hi ha 4, que són:</w:t>
      </w:r>
    </w:p>
    <w:p w14:paraId="35095D32" w14:textId="77777777" w:rsidR="00212922" w:rsidRPr="006F1C8E" w:rsidRDefault="00212922" w:rsidP="00321048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Bottom. Controls a baix.</w:t>
      </w:r>
    </w:p>
    <w:p w14:paraId="43492965" w14:textId="77777777" w:rsidR="00212922" w:rsidRPr="006F1C8E" w:rsidRDefault="00212922" w:rsidP="00321048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Standard. Controls a l’esquerra.</w:t>
      </w:r>
    </w:p>
    <w:p w14:paraId="68C5E68C" w14:textId="77777777" w:rsidR="00212922" w:rsidRPr="006F1C8E" w:rsidRDefault="00212922" w:rsidP="00321048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Top. Controls a dalt.</w:t>
      </w:r>
    </w:p>
    <w:p w14:paraId="0B2A876B" w14:textId="77777777" w:rsidR="00212922" w:rsidRPr="006F1C8E" w:rsidRDefault="00212922" w:rsidP="007E3211">
      <w:pPr>
        <w:widowControl/>
        <w:numPr>
          <w:ilvl w:val="0"/>
          <w:numId w:val="25"/>
        </w:numPr>
        <w:spacing w:after="120"/>
        <w:ind w:left="1349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Version2. Versió antiga de Citect.</w:t>
      </w:r>
    </w:p>
    <w:p w14:paraId="7999BF54" w14:textId="77777777" w:rsidR="00212922" w:rsidRPr="006F1C8E" w:rsidRDefault="00212922" w:rsidP="005D5C9D">
      <w:pPr>
        <w:ind w:left="993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 l’aplicació del C</w:t>
      </w:r>
      <w:r w:rsidR="008F07DD" w:rsidRPr="006F1C8E">
        <w:rPr>
          <w:rFonts w:ascii="Arial" w:hAnsi="Arial" w:cs="Arial"/>
        </w:rPr>
        <w:t>AT</w:t>
      </w:r>
      <w:r w:rsidRPr="006F1C8E">
        <w:rPr>
          <w:rFonts w:ascii="Arial" w:hAnsi="Arial" w:cs="Arial"/>
        </w:rPr>
        <w:t xml:space="preserve"> utilitzem la d’estil “Custom” amb “Title bar”.</w:t>
      </w:r>
      <w:r w:rsidR="00A23D35" w:rsidRPr="006F1C8E">
        <w:rPr>
          <w:rFonts w:ascii="Arial" w:hAnsi="Arial" w:cs="Arial"/>
        </w:rPr>
        <w:t xml:space="preserve"> </w:t>
      </w:r>
    </w:p>
    <w:p w14:paraId="1A4DE0D8" w14:textId="77777777" w:rsidR="00212922" w:rsidRPr="006F1C8E" w:rsidRDefault="00212922" w:rsidP="00212922">
      <w:pPr>
        <w:ind w:left="708"/>
        <w:jc w:val="both"/>
        <w:rPr>
          <w:rFonts w:ascii="Arial" w:hAnsi="Arial" w:cs="Arial"/>
        </w:rPr>
      </w:pPr>
    </w:p>
    <w:p w14:paraId="38B78487" w14:textId="77777777" w:rsidR="005D5C9D" w:rsidRPr="006F1C8E" w:rsidRDefault="00212922" w:rsidP="00BE7FBE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1560" w:hanging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Objecte</w:t>
      </w:r>
      <w:r w:rsidR="005D5C9D" w:rsidRPr="006F1C8E">
        <w:rPr>
          <w:rFonts w:ascii="Arial" w:hAnsi="Arial" w:cs="Arial"/>
        </w:rPr>
        <w:t xml:space="preserve"> </w:t>
      </w:r>
    </w:p>
    <w:p w14:paraId="73640283" w14:textId="77777777" w:rsidR="00212922" w:rsidRPr="006F1C8E" w:rsidRDefault="00212922" w:rsidP="004A5587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Entitat bàsica de dibuix que s’afegeix a les planes gràfiques i que </w:t>
      </w:r>
      <w:r w:rsidR="00A23D35" w:rsidRPr="006F1C8E">
        <w:rPr>
          <w:rFonts w:ascii="Arial" w:hAnsi="Arial" w:cs="Arial"/>
        </w:rPr>
        <w:t>posseeix</w:t>
      </w:r>
      <w:r w:rsidRPr="006F1C8E">
        <w:rPr>
          <w:rFonts w:ascii="Arial" w:hAnsi="Arial" w:cs="Arial"/>
        </w:rPr>
        <w:t xml:space="preserve"> una sèrie de propietats, que són les següents:</w:t>
      </w:r>
    </w:p>
    <w:p w14:paraId="5EC142C4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Appearan</w:t>
      </w:r>
      <w:r w:rsidR="008F07DD" w:rsidRPr="006F1C8E">
        <w:rPr>
          <w:rFonts w:ascii="Arial" w:hAnsi="Arial" w:cs="Arial"/>
        </w:rPr>
        <w:t xml:space="preserve">ce – forma i color de l’objecte </w:t>
      </w:r>
    </w:p>
    <w:p w14:paraId="372B37B0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Movement –</w:t>
      </w:r>
      <w:r w:rsidR="008F07D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 xml:space="preserve">variable o </w:t>
      </w:r>
      <w:r w:rsidR="008F07DD" w:rsidRPr="006F1C8E">
        <w:rPr>
          <w:rFonts w:ascii="Arial" w:hAnsi="Arial" w:cs="Arial"/>
        </w:rPr>
        <w:t xml:space="preserve">expressió que provocarà el moviment </w:t>
      </w:r>
    </w:p>
    <w:p w14:paraId="100436A7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Scaling –</w:t>
      </w:r>
      <w:r w:rsidR="008F07D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 xml:space="preserve">variable o </w:t>
      </w:r>
      <w:r w:rsidR="008F07DD" w:rsidRPr="006F1C8E">
        <w:rPr>
          <w:rFonts w:ascii="Arial" w:hAnsi="Arial" w:cs="Arial"/>
        </w:rPr>
        <w:t xml:space="preserve">expressió que provocarà l’escalat </w:t>
      </w:r>
    </w:p>
    <w:p w14:paraId="0CB164BC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Fill –</w:t>
      </w:r>
      <w:r w:rsidR="008F07D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>en funció del v</w:t>
      </w:r>
      <w:r w:rsidR="008F07DD" w:rsidRPr="006F1C8E">
        <w:rPr>
          <w:rFonts w:ascii="Arial" w:hAnsi="Arial" w:cs="Arial"/>
        </w:rPr>
        <w:t xml:space="preserve">alor d’una variable o expressió </w:t>
      </w:r>
    </w:p>
    <w:p w14:paraId="0C723F64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Input –</w:t>
      </w:r>
      <w:r w:rsidR="008F07D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>actues sob</w:t>
      </w:r>
      <w:r w:rsidR="008F07DD" w:rsidRPr="006F1C8E">
        <w:rPr>
          <w:rFonts w:ascii="Arial" w:hAnsi="Arial" w:cs="Arial"/>
        </w:rPr>
        <w:t xml:space="preserve">re l’objecte per teclat o mouse </w:t>
      </w:r>
    </w:p>
    <w:p w14:paraId="15F6908F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Slider –</w:t>
      </w:r>
      <w:r w:rsidR="008F07D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>desplaces l’objecte en sentit hor</w:t>
      </w:r>
      <w:r w:rsidR="008F07DD" w:rsidRPr="006F1C8E">
        <w:rPr>
          <w:rFonts w:ascii="Arial" w:hAnsi="Arial" w:cs="Arial"/>
        </w:rPr>
        <w:t xml:space="preserve">itzontal, vertical o rotacional </w:t>
      </w:r>
    </w:p>
    <w:p w14:paraId="2F147E64" w14:textId="77777777" w:rsidR="00212922" w:rsidRPr="006F1C8E" w:rsidRDefault="00212922" w:rsidP="008F07DD">
      <w:pPr>
        <w:widowControl/>
        <w:numPr>
          <w:ilvl w:val="0"/>
          <w:numId w:val="25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Access –</w:t>
      </w:r>
      <w:r w:rsidR="008F07DD" w:rsidRPr="006F1C8E">
        <w:rPr>
          <w:rFonts w:ascii="Arial" w:hAnsi="Arial" w:cs="Arial"/>
        </w:rPr>
        <w:t xml:space="preserve"> algunes propietats globals </w:t>
      </w:r>
    </w:p>
    <w:p w14:paraId="40417DE5" w14:textId="77777777" w:rsidR="008F07DD" w:rsidRPr="006F1C8E" w:rsidRDefault="008F07DD" w:rsidP="008F07DD">
      <w:pPr>
        <w:widowControl/>
        <w:ind w:left="991"/>
        <w:jc w:val="both"/>
        <w:rPr>
          <w:rFonts w:ascii="Arial" w:hAnsi="Arial" w:cs="Arial"/>
        </w:rPr>
      </w:pPr>
    </w:p>
    <w:p w14:paraId="2B87A38B" w14:textId="77777777" w:rsidR="00212922" w:rsidRPr="006F1C8E" w:rsidRDefault="00212922" w:rsidP="004A5587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lastRenderedPageBreak/>
        <w:t>Alguns del tipus d’objecte presents són:</w:t>
      </w:r>
    </w:p>
    <w:p w14:paraId="0D99CDD0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Free hand line </w:t>
      </w:r>
    </w:p>
    <w:p w14:paraId="60794E85" w14:textId="77777777" w:rsidR="00212922" w:rsidRPr="006F1C8E" w:rsidRDefault="00212922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Straig</w:t>
      </w:r>
      <w:r w:rsidR="005D5C9D" w:rsidRPr="006F1C8E">
        <w:rPr>
          <w:rFonts w:ascii="Arial" w:hAnsi="Arial" w:cs="Arial"/>
        </w:rPr>
        <w:t xml:space="preserve">ht line </w:t>
      </w:r>
    </w:p>
    <w:p w14:paraId="28C639BB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Rectangle </w:t>
      </w:r>
    </w:p>
    <w:p w14:paraId="57A1869C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Ellipse </w:t>
      </w:r>
    </w:p>
    <w:p w14:paraId="6AB5FA0B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Polygon </w:t>
      </w:r>
    </w:p>
    <w:p w14:paraId="62465CFF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Pipe </w:t>
      </w:r>
    </w:p>
    <w:p w14:paraId="406A9D25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Text </w:t>
      </w:r>
    </w:p>
    <w:p w14:paraId="551B6D9B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Number </w:t>
      </w:r>
    </w:p>
    <w:p w14:paraId="1848B2FF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Button </w:t>
      </w:r>
    </w:p>
    <w:p w14:paraId="38079264" w14:textId="77777777" w:rsidR="005D5C9D" w:rsidRPr="006F1C8E" w:rsidRDefault="00212922" w:rsidP="005D5C9D">
      <w:pPr>
        <w:widowControl/>
        <w:numPr>
          <w:ilvl w:val="1"/>
          <w:numId w:val="25"/>
        </w:numPr>
        <w:tabs>
          <w:tab w:val="num" w:pos="1351"/>
        </w:tabs>
        <w:ind w:left="1349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Symbol set [*.ctl] (llibreries de símbols). Combinació de </w:t>
      </w:r>
      <w:r w:rsidR="005D5C9D" w:rsidRPr="006F1C8E">
        <w:rPr>
          <w:rFonts w:ascii="Arial" w:hAnsi="Arial" w:cs="Arial"/>
        </w:rPr>
        <w:t>diferents</w:t>
      </w:r>
      <w:r w:rsidRPr="006F1C8E">
        <w:rPr>
          <w:rFonts w:ascii="Arial" w:hAnsi="Arial" w:cs="Arial"/>
        </w:rPr>
        <w:t xml:space="preserve"> elements. Ofereix les possibilitats on/off (element amb 2 estats), multi-state (la combinació de múltiples variables determina l’estat), array (una expressió retorna un valor, que és la posició d’un array que indicarà l’estat de l’element) i animated (quan s’activa una variable comença l’animació).</w:t>
      </w:r>
    </w:p>
    <w:p w14:paraId="1587D12F" w14:textId="77777777" w:rsidR="005D5C9D" w:rsidRPr="006F1C8E" w:rsidRDefault="00212922" w:rsidP="005D5C9D">
      <w:pPr>
        <w:pStyle w:val="Sangra2detindependiente"/>
        <w:spacing w:after="0" w:line="240" w:lineRule="auto"/>
        <w:ind w:left="1349"/>
        <w:jc w:val="both"/>
        <w:rPr>
          <w:rFonts w:ascii="Arial" w:hAnsi="Arial" w:cs="Arial"/>
          <w:sz w:val="20"/>
          <w:szCs w:val="20"/>
          <w:lang w:val="ca-ES"/>
        </w:rPr>
      </w:pPr>
      <w:r w:rsidRPr="006F1C8E">
        <w:rPr>
          <w:rFonts w:ascii="Arial" w:hAnsi="Arial" w:cs="Arial"/>
          <w:sz w:val="20"/>
          <w:szCs w:val="20"/>
          <w:lang w:val="ca-ES"/>
        </w:rPr>
        <w:t xml:space="preserve">A diferència del Symbol set, amb el “Paste symbol” sols tractes un element. En qualsevol els </w:t>
      </w:r>
      <w:r w:rsidR="005D5C9D" w:rsidRPr="006F1C8E">
        <w:rPr>
          <w:rFonts w:ascii="Arial" w:hAnsi="Arial" w:cs="Arial"/>
          <w:sz w:val="20"/>
          <w:szCs w:val="20"/>
          <w:lang w:val="ca-ES"/>
        </w:rPr>
        <w:t>d</w:t>
      </w:r>
      <w:r w:rsidRPr="006F1C8E">
        <w:rPr>
          <w:rFonts w:ascii="Arial" w:hAnsi="Arial" w:cs="Arial"/>
          <w:sz w:val="20"/>
          <w:szCs w:val="20"/>
          <w:lang w:val="ca-ES"/>
        </w:rPr>
        <w:t xml:space="preserve">os casos, quan els </w:t>
      </w:r>
      <w:r w:rsidR="005D5C9D" w:rsidRPr="006F1C8E">
        <w:rPr>
          <w:rFonts w:ascii="Arial" w:hAnsi="Arial" w:cs="Arial"/>
          <w:sz w:val="20"/>
          <w:szCs w:val="20"/>
          <w:lang w:val="ca-ES"/>
        </w:rPr>
        <w:t>enganxes</w:t>
      </w:r>
      <w:r w:rsidRPr="006F1C8E">
        <w:rPr>
          <w:rFonts w:ascii="Arial" w:hAnsi="Arial" w:cs="Arial"/>
          <w:sz w:val="20"/>
          <w:szCs w:val="20"/>
          <w:lang w:val="ca-ES"/>
        </w:rPr>
        <w:t xml:space="preserve"> afegeixen un link a la llibreria de símbols, que si la modifiques canvien tots els símbols </w:t>
      </w:r>
      <w:r w:rsidR="005D5C9D" w:rsidRPr="006F1C8E">
        <w:rPr>
          <w:rFonts w:ascii="Arial" w:hAnsi="Arial" w:cs="Arial"/>
          <w:sz w:val="20"/>
          <w:szCs w:val="20"/>
          <w:lang w:val="ca-ES"/>
        </w:rPr>
        <w:t>enganxats</w:t>
      </w:r>
      <w:r w:rsidRPr="006F1C8E">
        <w:rPr>
          <w:rFonts w:ascii="Arial" w:hAnsi="Arial" w:cs="Arial"/>
          <w:sz w:val="20"/>
          <w:szCs w:val="20"/>
          <w:lang w:val="ca-ES"/>
        </w:rPr>
        <w:t xml:space="preserve"> automàticament. Pots copiar un fitxer [*.ctl] d’un projecte a un altre sense problemes.</w:t>
      </w:r>
    </w:p>
    <w:p w14:paraId="1670BD29" w14:textId="77777777" w:rsidR="00212922" w:rsidRPr="006F1C8E" w:rsidRDefault="00212922" w:rsidP="005D5C9D">
      <w:pPr>
        <w:pStyle w:val="Sangra2detindependiente"/>
        <w:spacing w:after="0" w:line="240" w:lineRule="auto"/>
        <w:ind w:left="1349"/>
        <w:jc w:val="both"/>
        <w:rPr>
          <w:rFonts w:ascii="Arial" w:hAnsi="Arial" w:cs="Arial"/>
          <w:sz w:val="20"/>
          <w:szCs w:val="20"/>
          <w:lang w:val="ca-ES"/>
        </w:rPr>
      </w:pPr>
      <w:r w:rsidRPr="006F1C8E">
        <w:rPr>
          <w:rFonts w:ascii="Arial" w:hAnsi="Arial" w:cs="Arial"/>
          <w:sz w:val="20"/>
          <w:szCs w:val="20"/>
          <w:lang w:val="ca-ES"/>
        </w:rPr>
        <w:t>Les llibreries que hi ha per defecte són les següents:</w:t>
      </w:r>
      <w:r w:rsidR="005D5C9D" w:rsidRPr="006F1C8E">
        <w:rPr>
          <w:rFonts w:ascii="Arial" w:hAnsi="Arial" w:cs="Arial"/>
          <w:sz w:val="20"/>
          <w:szCs w:val="20"/>
          <w:lang w:val="ca-ES"/>
        </w:rPr>
        <w:t xml:space="preserve"> </w:t>
      </w:r>
      <w:r w:rsidRPr="006F1C8E">
        <w:rPr>
          <w:rFonts w:ascii="Arial" w:hAnsi="Arial" w:cs="Arial"/>
          <w:sz w:val="20"/>
          <w:szCs w:val="20"/>
          <w:lang w:val="ca-ES"/>
        </w:rPr>
        <w:t>agitator,  augor,  books,  conveyor,  drection,  global,  heatcool,  icons,  lights,  misc,  misc2,  motors,  pipes,  power,  pumps,  pwrdist,  system,  tanks,  thums,  training,  valves</w:t>
      </w:r>
      <w:r w:rsidR="005D5C9D" w:rsidRPr="006F1C8E">
        <w:rPr>
          <w:rFonts w:ascii="Arial" w:hAnsi="Arial" w:cs="Arial"/>
          <w:sz w:val="20"/>
          <w:szCs w:val="20"/>
          <w:lang w:val="ca-ES"/>
        </w:rPr>
        <w:t xml:space="preserve">. </w:t>
      </w:r>
    </w:p>
    <w:p w14:paraId="7E159380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Trend </w:t>
      </w:r>
    </w:p>
    <w:p w14:paraId="1CC88BE4" w14:textId="77777777" w:rsidR="00212922" w:rsidRPr="006F1C8E" w:rsidRDefault="005D5C9D" w:rsidP="008F07DD">
      <w:pPr>
        <w:widowControl/>
        <w:numPr>
          <w:ilvl w:val="1"/>
          <w:numId w:val="25"/>
        </w:numPr>
        <w:tabs>
          <w:tab w:val="num" w:pos="1351"/>
        </w:tabs>
        <w:ind w:left="13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Cicode object </w:t>
      </w:r>
    </w:p>
    <w:p w14:paraId="54AB5D01" w14:textId="77777777" w:rsidR="00212922" w:rsidRPr="006F1C8E" w:rsidRDefault="00212922" w:rsidP="008F07DD">
      <w:pPr>
        <w:ind w:left="709"/>
        <w:jc w:val="both"/>
        <w:rPr>
          <w:rFonts w:ascii="Arial" w:hAnsi="Arial" w:cs="Arial"/>
        </w:rPr>
      </w:pPr>
    </w:p>
    <w:p w14:paraId="4D1BCB86" w14:textId="77777777" w:rsidR="005D5C9D" w:rsidRPr="006F1C8E" w:rsidRDefault="00212922" w:rsidP="00BE7FBE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1560" w:hanging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Genie</w:t>
      </w:r>
      <w:r w:rsidR="005D5C9D" w:rsidRPr="006F1C8E">
        <w:rPr>
          <w:rFonts w:ascii="Arial" w:hAnsi="Arial" w:cs="Arial"/>
        </w:rPr>
        <w:t xml:space="preserve"> </w:t>
      </w:r>
    </w:p>
    <w:p w14:paraId="3E5BBD8E" w14:textId="77777777" w:rsidR="00212922" w:rsidRPr="006F1C8E" w:rsidRDefault="00212922" w:rsidP="008D4DCD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Objectes dinàmics que s’afegeixen a les planes gràfiques i es processen en temps de compilació. Es troben en llibreries [*.ctm], i des d’ells pots cridar a un supergenie, a una page (cas dels trendings) o bé a una funció (cas de la informació de les estacions que es crida des del global d’estació). Al menú “Tools.Goto Object” pots descomposar-lo, i un cop </w:t>
      </w:r>
      <w:r w:rsidR="005D5C9D" w:rsidRPr="006F1C8E">
        <w:rPr>
          <w:rFonts w:ascii="Arial" w:hAnsi="Arial" w:cs="Arial"/>
        </w:rPr>
        <w:t>enganxat</w:t>
      </w:r>
      <w:r w:rsidRPr="006F1C8E">
        <w:rPr>
          <w:rFonts w:ascii="Arial" w:hAnsi="Arial" w:cs="Arial"/>
        </w:rPr>
        <w:t xml:space="preserve">, amb la tecla control i el mouse pots veure les associacions </w:t>
      </w:r>
      <w:r w:rsidR="005D5C9D" w:rsidRPr="006F1C8E">
        <w:rPr>
          <w:rFonts w:ascii="Arial" w:hAnsi="Arial" w:cs="Arial"/>
        </w:rPr>
        <w:t>produïdes</w:t>
      </w:r>
      <w:r w:rsidRPr="006F1C8E">
        <w:rPr>
          <w:rFonts w:ascii="Arial" w:hAnsi="Arial" w:cs="Arial"/>
        </w:rPr>
        <w:t xml:space="preserve">. Al igual que els símbols, al </w:t>
      </w:r>
      <w:r w:rsidR="005D5C9D" w:rsidRPr="006F1C8E">
        <w:rPr>
          <w:rFonts w:ascii="Arial" w:hAnsi="Arial" w:cs="Arial"/>
        </w:rPr>
        <w:t>enganxar</w:t>
      </w:r>
      <w:r w:rsidRPr="006F1C8E">
        <w:rPr>
          <w:rFonts w:ascii="Arial" w:hAnsi="Arial" w:cs="Arial"/>
        </w:rPr>
        <w:t>-los realment estàs fent un link, el que comporta que una modificació a la llibreria es reflecteixi a les planes on surti, mentre triïs una de les opcions</w:t>
      </w:r>
      <w:r w:rsidR="005D5C9D" w:rsidRPr="006F1C8E">
        <w:rPr>
          <w:rFonts w:ascii="Arial" w:hAnsi="Arial" w:cs="Arial"/>
        </w:rPr>
        <w:t xml:space="preserve"> següents</w:t>
      </w:r>
      <w:r w:rsidRPr="006F1C8E">
        <w:rPr>
          <w:rFonts w:ascii="Arial" w:hAnsi="Arial" w:cs="Arial"/>
        </w:rPr>
        <w:t>:</w:t>
      </w:r>
    </w:p>
    <w:p w14:paraId="6083BD50" w14:textId="77777777" w:rsidR="00212922" w:rsidRPr="006F1C8E" w:rsidRDefault="001B42EF" w:rsidP="008F07DD">
      <w:pPr>
        <w:widowControl/>
        <w:numPr>
          <w:ilvl w:val="0"/>
          <w:numId w:val="26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Update pages. </w:t>
      </w:r>
    </w:p>
    <w:p w14:paraId="39027FE7" w14:textId="77777777" w:rsidR="00212922" w:rsidRPr="006F1C8E" w:rsidRDefault="00212922" w:rsidP="008F07DD">
      <w:pPr>
        <w:widowControl/>
        <w:numPr>
          <w:ilvl w:val="0"/>
          <w:numId w:val="26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Fer qualsevol tipus de modificació a totes les pages on estigui el genie </w:t>
      </w:r>
      <w:r w:rsidR="005D5C9D" w:rsidRPr="006F1C8E">
        <w:rPr>
          <w:rFonts w:ascii="Arial" w:hAnsi="Arial" w:cs="Arial"/>
        </w:rPr>
        <w:t>enganxat</w:t>
      </w:r>
      <w:r w:rsidRPr="006F1C8E">
        <w:rPr>
          <w:rFonts w:ascii="Arial" w:hAnsi="Arial" w:cs="Arial"/>
        </w:rPr>
        <w:t>.</w:t>
      </w:r>
      <w:r w:rsidR="001B42EF" w:rsidRPr="006F1C8E">
        <w:rPr>
          <w:rFonts w:ascii="Arial" w:hAnsi="Arial" w:cs="Arial"/>
        </w:rPr>
        <w:t xml:space="preserve"> </w:t>
      </w:r>
    </w:p>
    <w:p w14:paraId="2FF19297" w14:textId="77777777" w:rsidR="001B42EF" w:rsidRPr="006F1C8E" w:rsidRDefault="001B42EF" w:rsidP="001B42EF">
      <w:pPr>
        <w:widowControl/>
        <w:ind w:left="964"/>
        <w:jc w:val="both"/>
        <w:rPr>
          <w:rFonts w:ascii="Arial" w:hAnsi="Arial" w:cs="Arial"/>
        </w:rPr>
      </w:pPr>
    </w:p>
    <w:p w14:paraId="6191843E" w14:textId="77777777" w:rsidR="00212922" w:rsidRPr="006F1C8E" w:rsidRDefault="00212922" w:rsidP="008D4DCD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Els senyals parametritzables d’un genie es posen entre “%”, la qual cosa implica que al </w:t>
      </w:r>
      <w:r w:rsidR="005D5C9D" w:rsidRPr="006F1C8E">
        <w:rPr>
          <w:rFonts w:ascii="Arial" w:hAnsi="Arial" w:cs="Arial"/>
        </w:rPr>
        <w:t>enganxar</w:t>
      </w:r>
      <w:r w:rsidRPr="006F1C8E">
        <w:rPr>
          <w:rFonts w:ascii="Arial" w:hAnsi="Arial" w:cs="Arial"/>
        </w:rPr>
        <w:t xml:space="preserve">-lo et </w:t>
      </w:r>
      <w:r w:rsidR="001B42EF" w:rsidRPr="006F1C8E">
        <w:rPr>
          <w:rFonts w:ascii="Arial" w:hAnsi="Arial" w:cs="Arial"/>
        </w:rPr>
        <w:t>sortirà</w:t>
      </w:r>
      <w:r w:rsidRPr="006F1C8E">
        <w:rPr>
          <w:rFonts w:ascii="Arial" w:hAnsi="Arial" w:cs="Arial"/>
        </w:rPr>
        <w:t xml:space="preserve"> una finestra on has de posar el tag associat o informació </w:t>
      </w:r>
      <w:r w:rsidR="001B42EF" w:rsidRPr="006F1C8E">
        <w:rPr>
          <w:rFonts w:ascii="Arial" w:hAnsi="Arial" w:cs="Arial"/>
        </w:rPr>
        <w:t>sol·licitada</w:t>
      </w:r>
      <w:r w:rsidRPr="006F1C8E">
        <w:rPr>
          <w:rFonts w:ascii="Arial" w:hAnsi="Arial" w:cs="Arial"/>
        </w:rPr>
        <w:t>. Aquesta operació la</w:t>
      </w:r>
      <w:r w:rsidR="001B42EF" w:rsidRPr="006F1C8E">
        <w:rPr>
          <w:rFonts w:ascii="Arial" w:hAnsi="Arial" w:cs="Arial"/>
        </w:rPr>
        <w:t xml:space="preserve"> pots millorar creant un fitxer</w:t>
      </w:r>
      <w:r w:rsidRPr="006F1C8E">
        <w:rPr>
          <w:rFonts w:ascii="Arial" w:hAnsi="Arial" w:cs="Arial"/>
        </w:rPr>
        <w:t xml:space="preserve"> [*.frm], que es crea i s’edita externament al Citect, i que et desplega un menú per cada senyal que li has afegit (si li has indicat criteri de selecció). De entre tots els senyals entre “%”, sempre prevalen les que s’inclouen al </w:t>
      </w:r>
      <w:r w:rsidR="001B42EF" w:rsidRPr="006F1C8E">
        <w:rPr>
          <w:rFonts w:ascii="Arial" w:hAnsi="Arial" w:cs="Arial"/>
        </w:rPr>
        <w:t>fitxer</w:t>
      </w:r>
      <w:r w:rsidRPr="006F1C8E">
        <w:rPr>
          <w:rFonts w:ascii="Arial" w:hAnsi="Arial" w:cs="Arial"/>
        </w:rPr>
        <w:t xml:space="preserve"> [*.frm]. Modificar un fitxer d’aquest tipus implica editar i gravar el genie associat. Un exemple d’aquest fitxer amb la descripció dels camps és el següent:</w:t>
      </w:r>
    </w:p>
    <w:p w14:paraId="268B331D" w14:textId="77777777" w:rsidR="005D5C9D" w:rsidRPr="006F1C8E" w:rsidRDefault="00212922" w:rsidP="008D4DCD">
      <w:pPr>
        <w:numPr>
          <w:ilvl w:val="1"/>
          <w:numId w:val="38"/>
        </w:numPr>
        <w:spacing w:line="360" w:lineRule="auto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1:”tag”,   16, readwrite, “Variable Tags”, “NAME”, “*_TPO,TYPE=INT”;</w:t>
      </w:r>
    </w:p>
    <w:p w14:paraId="4534AB4A" w14:textId="77777777" w:rsidR="00212922" w:rsidRPr="006F1C8E" w:rsidRDefault="00212922" w:rsidP="008D4DCD">
      <w:pPr>
        <w:ind w:left="143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Número de línia, variable del genie, caràcters destinats, fitxer de selecció, camp del fitxer, criteri de selecció i tipus</w:t>
      </w:r>
      <w:r w:rsidR="001B42EF" w:rsidRPr="006F1C8E">
        <w:rPr>
          <w:rFonts w:ascii="Arial" w:hAnsi="Arial" w:cs="Arial"/>
        </w:rPr>
        <w:t xml:space="preserve">. </w:t>
      </w:r>
    </w:p>
    <w:p w14:paraId="109C01DD" w14:textId="77777777" w:rsidR="001B42EF" w:rsidRPr="006F1C8E" w:rsidRDefault="001B42EF" w:rsidP="005D5C9D">
      <w:pPr>
        <w:ind w:left="964"/>
        <w:jc w:val="both"/>
        <w:rPr>
          <w:rFonts w:ascii="Arial" w:hAnsi="Arial" w:cs="Arial"/>
        </w:rPr>
      </w:pPr>
    </w:p>
    <w:p w14:paraId="4C0035CE" w14:textId="77777777" w:rsidR="00212922" w:rsidRPr="006F1C8E" w:rsidRDefault="00212922" w:rsidP="008D4DCD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Els que hi ha per defecte són els següents:</w:t>
      </w:r>
      <w:r w:rsidR="005D5C9D" w:rsidRPr="006F1C8E">
        <w:rPr>
          <w:rFonts w:ascii="Arial" w:hAnsi="Arial" w:cs="Arial"/>
        </w:rPr>
        <w:t xml:space="preserve"> </w:t>
      </w:r>
      <w:r w:rsidRPr="006F1C8E">
        <w:rPr>
          <w:rFonts w:ascii="Arial" w:hAnsi="Arial" w:cs="Arial"/>
        </w:rPr>
        <w:t>agitator,  augor,  controls,  faceplat,  heatcool,  keyentry,  motors,  power,  pumps,  pwrdist,    training,  trends,  valves</w:t>
      </w:r>
      <w:r w:rsidR="005D5C9D" w:rsidRPr="006F1C8E">
        <w:rPr>
          <w:rFonts w:ascii="Arial" w:hAnsi="Arial" w:cs="Arial"/>
        </w:rPr>
        <w:t xml:space="preserve">. </w:t>
      </w:r>
    </w:p>
    <w:p w14:paraId="3F1CF45B" w14:textId="77777777" w:rsidR="00212922" w:rsidRPr="006F1C8E" w:rsidRDefault="00212922" w:rsidP="008D4DCD">
      <w:pPr>
        <w:tabs>
          <w:tab w:val="left" w:pos="993"/>
        </w:tabs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 partir de la implementació de l’estació EB2 s’ha aplicat una nova política en el disseny </w:t>
      </w:r>
      <w:r w:rsidR="005D5C9D" w:rsidRPr="006F1C8E">
        <w:rPr>
          <w:rFonts w:ascii="Arial" w:hAnsi="Arial" w:cs="Arial"/>
        </w:rPr>
        <w:t>dels genies</w:t>
      </w:r>
      <w:r w:rsidRPr="006F1C8E">
        <w:rPr>
          <w:rFonts w:ascii="Arial" w:hAnsi="Arial" w:cs="Arial"/>
        </w:rPr>
        <w:t xml:space="preserve">: en funció dels paràmetres que els hi passis </w:t>
      </w:r>
      <w:r w:rsidR="005D5C9D" w:rsidRPr="006F1C8E">
        <w:rPr>
          <w:rFonts w:ascii="Arial" w:hAnsi="Arial" w:cs="Arial"/>
        </w:rPr>
        <w:t>en</w:t>
      </w:r>
      <w:r w:rsidRPr="006F1C8E">
        <w:rPr>
          <w:rFonts w:ascii="Arial" w:hAnsi="Arial" w:cs="Arial"/>
        </w:rPr>
        <w:t xml:space="preserve"> </w:t>
      </w:r>
      <w:r w:rsidR="005D5C9D" w:rsidRPr="006F1C8E">
        <w:rPr>
          <w:rFonts w:ascii="Arial" w:hAnsi="Arial" w:cs="Arial"/>
        </w:rPr>
        <w:t>enganxar</w:t>
      </w:r>
      <w:r w:rsidRPr="006F1C8E">
        <w:rPr>
          <w:rFonts w:ascii="Arial" w:hAnsi="Arial" w:cs="Arial"/>
        </w:rPr>
        <w:t>-los, es crida a un o altre supergenie, la qual cosa permet disminuir molt el número de genies existents. Sovint s’utilitza el format “0x” en els paràmetres, que indica un valor hexadecimal (cada número a la dreta de la x el formen quatre bits).</w:t>
      </w:r>
      <w:r w:rsidR="005D5C9D" w:rsidRPr="006F1C8E">
        <w:rPr>
          <w:rFonts w:ascii="Arial" w:hAnsi="Arial" w:cs="Arial"/>
        </w:rPr>
        <w:t xml:space="preserve"> </w:t>
      </w:r>
    </w:p>
    <w:p w14:paraId="54D71CB3" w14:textId="77777777" w:rsidR="00212922" w:rsidRPr="006F1C8E" w:rsidRDefault="00212922" w:rsidP="008F07DD">
      <w:pPr>
        <w:ind w:left="708"/>
        <w:jc w:val="both"/>
        <w:rPr>
          <w:rFonts w:ascii="Arial" w:hAnsi="Arial" w:cs="Arial"/>
        </w:rPr>
      </w:pPr>
    </w:p>
    <w:p w14:paraId="5B74F078" w14:textId="77777777" w:rsidR="005D5C9D" w:rsidRPr="006F1C8E" w:rsidRDefault="00212922" w:rsidP="00BE7FBE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1560" w:hanging="851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Super Genie</w:t>
      </w:r>
      <w:r w:rsidR="005D5C9D" w:rsidRPr="006F1C8E">
        <w:rPr>
          <w:rFonts w:ascii="Arial" w:hAnsi="Arial" w:cs="Arial"/>
        </w:rPr>
        <w:t xml:space="preserve"> </w:t>
      </w:r>
    </w:p>
    <w:p w14:paraId="303A0595" w14:textId="77777777" w:rsidR="00212922" w:rsidRPr="006F1C8E" w:rsidRDefault="00212922" w:rsidP="008D4DCD">
      <w:pPr>
        <w:tabs>
          <w:tab w:val="left" w:pos="993"/>
        </w:tabs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Són finestres associades a un genie que es processen en temps d’execució, com una finestra de </w:t>
      </w:r>
      <w:r w:rsidRPr="006F1C8E">
        <w:rPr>
          <w:rFonts w:ascii="Arial" w:hAnsi="Arial" w:cs="Arial"/>
        </w:rPr>
        <w:lastRenderedPageBreak/>
        <w:t>comandes o amb informació</w:t>
      </w:r>
      <w:r w:rsidR="005D5C9D" w:rsidRPr="006F1C8E">
        <w:rPr>
          <w:rFonts w:ascii="Arial" w:hAnsi="Arial" w:cs="Arial"/>
        </w:rPr>
        <w:t xml:space="preserve"> de l’equip, una barra gràfica</w:t>
      </w:r>
      <w:r w:rsidRPr="006F1C8E">
        <w:rPr>
          <w:rFonts w:ascii="Arial" w:hAnsi="Arial" w:cs="Arial"/>
        </w:rPr>
        <w:t xml:space="preserve">, etc., i que </w:t>
      </w:r>
      <w:r w:rsidR="005D5C9D" w:rsidRPr="006F1C8E">
        <w:rPr>
          <w:rFonts w:ascii="Arial" w:hAnsi="Arial" w:cs="Arial"/>
        </w:rPr>
        <w:t>prèviament</w:t>
      </w:r>
      <w:r w:rsidRPr="006F1C8E">
        <w:rPr>
          <w:rFonts w:ascii="Arial" w:hAnsi="Arial" w:cs="Arial"/>
        </w:rPr>
        <w:t xml:space="preserve"> s’hauran creat de manera independent (es guarden en les mateixes llibreries que els genies). Tenen el mateix format que una page, i han d’estar “attatxats” a algun genie (a l’opció “Edit.Attach Super Genies” podem veure els super genies associats, com també se’n mostra un a la banda inferior dreta de </w:t>
      </w:r>
      <w:smartTag w:uri="urn:schemas-microsoft-com:office:smarttags" w:element="PersonName">
        <w:smartTagPr>
          <w:attr w:name="ProductID" w:val="la finestra Paste Genie"/>
        </w:smartTagPr>
        <w:r w:rsidRPr="006F1C8E">
          <w:rPr>
            <w:rFonts w:ascii="Arial" w:hAnsi="Arial" w:cs="Arial"/>
          </w:rPr>
          <w:t>la finestra Paste Genie</w:t>
        </w:r>
      </w:smartTag>
      <w:r w:rsidRPr="006F1C8E">
        <w:rPr>
          <w:rFonts w:ascii="Arial" w:hAnsi="Arial" w:cs="Arial"/>
        </w:rPr>
        <w:t>). Al igual que les pages, els 8 primers caràcters que els identifiquen han de ser únics, i per a distingir-los d’elles, es recomana que comencin pel símbol “!”.</w:t>
      </w:r>
    </w:p>
    <w:p w14:paraId="3CF504BD" w14:textId="77777777" w:rsidR="00212922" w:rsidRPr="006F1C8E" w:rsidRDefault="00212922" w:rsidP="0038464B">
      <w:pPr>
        <w:tabs>
          <w:tab w:val="left" w:pos="993"/>
        </w:tabs>
        <w:spacing w:after="10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Un cop realitzada una modificació a un super genie existent, </w:t>
      </w:r>
      <w:r w:rsidR="005D5C9D" w:rsidRPr="006F1C8E">
        <w:rPr>
          <w:rFonts w:ascii="Arial" w:hAnsi="Arial" w:cs="Arial"/>
        </w:rPr>
        <w:t xml:space="preserve">per a què faci efecte </w:t>
      </w:r>
      <w:r w:rsidRPr="006F1C8E">
        <w:rPr>
          <w:rFonts w:ascii="Arial" w:hAnsi="Arial" w:cs="Arial"/>
        </w:rPr>
        <w:t>s’ha de fer el següent:</w:t>
      </w:r>
      <w:r w:rsidR="005D5C9D" w:rsidRPr="006F1C8E">
        <w:rPr>
          <w:rFonts w:ascii="Arial" w:hAnsi="Arial" w:cs="Arial"/>
        </w:rPr>
        <w:t xml:space="preserve"> </w:t>
      </w:r>
    </w:p>
    <w:p w14:paraId="1EC397CF" w14:textId="77777777" w:rsidR="00212922" w:rsidRPr="006F1C8E" w:rsidRDefault="00212922" w:rsidP="002A1E5D">
      <w:pPr>
        <w:widowControl/>
        <w:numPr>
          <w:ilvl w:val="0"/>
          <w:numId w:val="36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Esborrar la page del super genie (s’esborren els tres fitxers associats)</w:t>
      </w:r>
    </w:p>
    <w:p w14:paraId="50A3AF2C" w14:textId="77777777" w:rsidR="00212922" w:rsidRPr="006F1C8E" w:rsidRDefault="00212922" w:rsidP="002A1E5D">
      <w:pPr>
        <w:widowControl/>
        <w:numPr>
          <w:ilvl w:val="0"/>
          <w:numId w:val="36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Salvar o pegar el genie que el porta “attatxat” (en qualsevol d’aquests dos casos, es creen els fitxers [*.ctf] i [*.ctg].</w:t>
      </w:r>
    </w:p>
    <w:p w14:paraId="3284160F" w14:textId="77777777" w:rsidR="00212922" w:rsidRPr="006F1C8E" w:rsidRDefault="00212922" w:rsidP="006A4E06">
      <w:pPr>
        <w:widowControl/>
        <w:numPr>
          <w:ilvl w:val="0"/>
          <w:numId w:val="36"/>
        </w:numPr>
        <w:spacing w:after="120"/>
        <w:ind w:left="1321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Compilar l’aplicació (es crea el fitxer [*.rdb].</w:t>
      </w:r>
    </w:p>
    <w:p w14:paraId="104F0695" w14:textId="77777777" w:rsidR="00212922" w:rsidRPr="006F1C8E" w:rsidRDefault="00212922" w:rsidP="000F3B90">
      <w:pPr>
        <w:spacing w:after="12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 moltes llibreries de genies n’hi ha un anomenat “CreaSuperGenie” amb la única finalitat d’afegir els nous super genies amb “Attach”.</w:t>
      </w:r>
    </w:p>
    <w:p w14:paraId="42BC4065" w14:textId="77777777" w:rsidR="00212922" w:rsidRPr="006F1C8E" w:rsidRDefault="00212922" w:rsidP="00BE7FBE">
      <w:pPr>
        <w:tabs>
          <w:tab w:val="left" w:pos="993"/>
        </w:tabs>
        <w:spacing w:after="10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Les funcions que criden als supergenies utilitzen </w:t>
      </w:r>
      <w:smartTag w:uri="urn:schemas-microsoft-com:office:smarttags" w:element="PersonName">
        <w:smartTagPr>
          <w:attr w:name="ProductID" w:val="la comanda Ass"/>
        </w:smartTagPr>
        <w:r w:rsidRPr="006F1C8E">
          <w:rPr>
            <w:rFonts w:ascii="Arial" w:hAnsi="Arial" w:cs="Arial"/>
          </w:rPr>
          <w:t>la comanda Ass</w:t>
        </w:r>
      </w:smartTag>
      <w:r w:rsidRPr="006F1C8E">
        <w:rPr>
          <w:rFonts w:ascii="Arial" w:hAnsi="Arial" w:cs="Arial"/>
        </w:rPr>
        <w:t>, que té l’estructura següent:</w:t>
      </w:r>
    </w:p>
    <w:p w14:paraId="4AFF3A5B" w14:textId="77777777" w:rsidR="00212922" w:rsidRPr="006F1C8E" w:rsidRDefault="00212922" w:rsidP="006D5D1E">
      <w:pPr>
        <w:numPr>
          <w:ilvl w:val="1"/>
          <w:numId w:val="38"/>
        </w:numPr>
        <w:tabs>
          <w:tab w:val="clear" w:pos="1437"/>
          <w:tab w:val="num" w:pos="851"/>
        </w:tabs>
        <w:ind w:left="143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Ass(-2, 1, sTag+”_O_RT”, 0)   </w:t>
      </w:r>
      <w:r w:rsidRPr="006F1C8E">
        <w:rPr>
          <w:rFonts w:ascii="Arial" w:hAnsi="Arial" w:cs="Arial"/>
        </w:rPr>
        <w:sym w:font="Wingdings" w:char="F0E0"/>
      </w:r>
      <w:r w:rsidRPr="006F1C8E">
        <w:rPr>
          <w:rFonts w:ascii="Arial" w:hAnsi="Arial" w:cs="Arial"/>
        </w:rPr>
        <w:t xml:space="preserve">   nova finestra, número de paràmetre, tag, 0</w:t>
      </w:r>
    </w:p>
    <w:p w14:paraId="3C6EA2D4" w14:textId="77777777" w:rsidR="002A1E5D" w:rsidRPr="006F1C8E" w:rsidRDefault="002A1E5D" w:rsidP="002A1E5D">
      <w:pPr>
        <w:ind w:left="993"/>
        <w:jc w:val="both"/>
        <w:rPr>
          <w:rFonts w:ascii="Arial" w:hAnsi="Arial" w:cs="Arial"/>
        </w:rPr>
      </w:pPr>
    </w:p>
    <w:p w14:paraId="7B697CD3" w14:textId="77777777" w:rsidR="00212922" w:rsidRPr="006F1C8E" w:rsidRDefault="00212922" w:rsidP="00BE7FBE">
      <w:pPr>
        <w:tabs>
          <w:tab w:val="left" w:pos="993"/>
        </w:tabs>
        <w:spacing w:after="10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Dins el super genie, la substitució de tags es fa entre el símbol “?”, i s’especifica el tipus i el número de paràmetre. Exemple:</w:t>
      </w:r>
    </w:p>
    <w:p w14:paraId="18E69461" w14:textId="77777777" w:rsidR="00212922" w:rsidRPr="006F1C8E" w:rsidRDefault="00212922" w:rsidP="006D5D1E">
      <w:pPr>
        <w:numPr>
          <w:ilvl w:val="1"/>
          <w:numId w:val="38"/>
        </w:numPr>
        <w:tabs>
          <w:tab w:val="clear" w:pos="1437"/>
          <w:tab w:val="num" w:pos="851"/>
        </w:tabs>
        <w:ind w:left="143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?DIGITAL 2?, o bé ?DIGITAL 1?=1 si és una ordre</w:t>
      </w:r>
    </w:p>
    <w:p w14:paraId="60D70C1A" w14:textId="77777777" w:rsidR="002A1E5D" w:rsidRPr="006F1C8E" w:rsidRDefault="002A1E5D" w:rsidP="008F07DD">
      <w:pPr>
        <w:ind w:left="991"/>
        <w:jc w:val="both"/>
        <w:rPr>
          <w:rFonts w:ascii="Arial" w:hAnsi="Arial" w:cs="Arial"/>
        </w:rPr>
      </w:pPr>
    </w:p>
    <w:p w14:paraId="34F82A7F" w14:textId="77777777" w:rsidR="00212922" w:rsidRPr="006F1C8E" w:rsidRDefault="00212922" w:rsidP="00BE7FBE">
      <w:pPr>
        <w:tabs>
          <w:tab w:val="left" w:pos="993"/>
        </w:tabs>
        <w:spacing w:after="100"/>
        <w:ind w:left="992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des d’un element d’aquest tipus en vols cridar un altre, ho fas mitjançant la funció</w:t>
      </w:r>
      <w:r w:rsidR="002A1E5D" w:rsidRPr="006F1C8E">
        <w:rPr>
          <w:rFonts w:ascii="Arial" w:hAnsi="Arial" w:cs="Arial"/>
        </w:rPr>
        <w:t xml:space="preserve"> següent</w:t>
      </w:r>
      <w:r w:rsidRPr="006F1C8E">
        <w:rPr>
          <w:rFonts w:ascii="Arial" w:hAnsi="Arial" w:cs="Arial"/>
        </w:rPr>
        <w:t>:</w:t>
      </w:r>
    </w:p>
    <w:p w14:paraId="2F8316F1" w14:textId="77777777" w:rsidR="00212922" w:rsidRPr="006F1C8E" w:rsidRDefault="00212922" w:rsidP="006D5D1E">
      <w:pPr>
        <w:numPr>
          <w:ilvl w:val="1"/>
          <w:numId w:val="38"/>
        </w:numPr>
        <w:tabs>
          <w:tab w:val="clear" w:pos="1437"/>
          <w:tab w:val="num" w:pos="851"/>
        </w:tabs>
        <w:ind w:left="1434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AssInfo(2,0)  --&gt; número de paràmetre, camp del variable.dbf </w:t>
      </w:r>
    </w:p>
    <w:p w14:paraId="5313D5FE" w14:textId="77777777" w:rsidR="00212922" w:rsidRPr="006F1C8E" w:rsidRDefault="00212922" w:rsidP="00501807">
      <w:pPr>
        <w:jc w:val="both"/>
        <w:rPr>
          <w:rFonts w:ascii="Arial" w:hAnsi="Arial" w:cs="Arial"/>
        </w:rPr>
      </w:pPr>
    </w:p>
    <w:p w14:paraId="3B056530" w14:textId="77777777" w:rsidR="00212922" w:rsidRPr="006F1C8E" w:rsidRDefault="00212922" w:rsidP="008D4DCD">
      <w:pPr>
        <w:jc w:val="both"/>
        <w:rPr>
          <w:rFonts w:ascii="Arial" w:hAnsi="Arial" w:cs="Arial"/>
        </w:rPr>
      </w:pPr>
    </w:p>
    <w:p w14:paraId="5907BC33" w14:textId="77777777" w:rsidR="00212922" w:rsidRPr="006F1C8E" w:rsidRDefault="00212922" w:rsidP="0083688A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ALGUNS TIPUS DE FITXERS</w:t>
      </w:r>
    </w:p>
    <w:p w14:paraId="18CBE199" w14:textId="77777777" w:rsidR="00212922" w:rsidRPr="006F1C8E" w:rsidRDefault="00212922" w:rsidP="00BE7FBE">
      <w:pPr>
        <w:spacing w:line="360" w:lineRule="auto"/>
        <w:ind w:left="567"/>
        <w:jc w:val="both"/>
        <w:outlineLvl w:val="0"/>
        <w:rPr>
          <w:rFonts w:ascii="Arial" w:hAnsi="Arial" w:cs="Arial"/>
        </w:rPr>
      </w:pPr>
      <w:r w:rsidRPr="006F1C8E">
        <w:rPr>
          <w:rFonts w:ascii="Arial" w:hAnsi="Arial" w:cs="Arial"/>
        </w:rPr>
        <w:t>Els que més s’utilitzen són:</w:t>
      </w:r>
    </w:p>
    <w:p w14:paraId="609A61BA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[Syslog.dat]. Subdirectori “C:\Winnt”. Fitxer on es troben descrites les arrancades, aturades i compilacions de Citect.</w:t>
      </w:r>
      <w:r w:rsidR="00B65019" w:rsidRPr="006F1C8E">
        <w:rPr>
          <w:rFonts w:ascii="Arial" w:hAnsi="Arial" w:cs="Arial"/>
        </w:rPr>
        <w:t xml:space="preserve"> </w:t>
      </w:r>
    </w:p>
    <w:p w14:paraId="1DA410C9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Funcions definides per l’usuari. [*.ci]. Subdirectori “…\Nom_projecte”. Estan programades en Cicode. Algunes de les funcions pròpies de Citect estan implementades en fitxers d’aquest tipus al projecte “Include”, i d’altres no són editables. Un cop modificada una funció d’aquest tipus, s’ha d’aturar i arrancar l’aplicació per a que faci efecte.</w:t>
      </w:r>
      <w:r w:rsidR="00B65019" w:rsidRPr="006F1C8E">
        <w:rPr>
          <w:rFonts w:ascii="Arial" w:hAnsi="Arial" w:cs="Arial"/>
        </w:rPr>
        <w:t xml:space="preserve"> </w:t>
      </w:r>
    </w:p>
    <w:p w14:paraId="3A24BE4B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Històrics. [*.000]..[*.00i], [*.HST]. Per cada senyal s’indica el subdirectori on s’han de guardar els fitxers. En el cas del projecte Example, és “Citect\Data”.</w:t>
      </w:r>
      <w:r w:rsidR="00B65019" w:rsidRPr="006F1C8E">
        <w:rPr>
          <w:rFonts w:ascii="Arial" w:hAnsi="Arial" w:cs="Arial"/>
        </w:rPr>
        <w:t xml:space="preserve"> </w:t>
      </w:r>
    </w:p>
    <w:p w14:paraId="2EA523D4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[Citect.ini]. Subdirectori “C:\Windows”. Paràmetres que configuren el Citect per qualsevol projecte que s’executi. Es pot editar manualment, i també des dels punts</w:t>
      </w:r>
      <w:r w:rsidR="00B65019" w:rsidRPr="006F1C8E">
        <w:rPr>
          <w:rFonts w:ascii="Arial" w:hAnsi="Arial" w:cs="Arial"/>
        </w:rPr>
        <w:t xml:space="preserve"> següents</w:t>
      </w:r>
      <w:r w:rsidRPr="006F1C8E">
        <w:rPr>
          <w:rFonts w:ascii="Arial" w:hAnsi="Arial" w:cs="Arial"/>
        </w:rPr>
        <w:t>:</w:t>
      </w:r>
    </w:p>
    <w:p w14:paraId="105C5B07" w14:textId="77777777" w:rsidR="00212922" w:rsidRPr="006F1C8E" w:rsidRDefault="00212922" w:rsidP="00B65019">
      <w:pPr>
        <w:widowControl/>
        <w:numPr>
          <w:ilvl w:val="0"/>
          <w:numId w:val="39"/>
        </w:num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 l’Explorer, dins el menú “Tools.Computer Setup”.</w:t>
      </w:r>
      <w:r w:rsidR="00B65019" w:rsidRPr="006F1C8E">
        <w:rPr>
          <w:rFonts w:ascii="Arial" w:hAnsi="Arial" w:cs="Arial"/>
        </w:rPr>
        <w:t xml:space="preserve"> </w:t>
      </w:r>
    </w:p>
    <w:p w14:paraId="421CDB4F" w14:textId="77777777" w:rsidR="00B65019" w:rsidRPr="006F1C8E" w:rsidRDefault="00212922" w:rsidP="00B65019">
      <w:pPr>
        <w:widowControl/>
        <w:numPr>
          <w:ilvl w:val="0"/>
          <w:numId w:val="39"/>
        </w:numPr>
        <w:spacing w:after="120"/>
        <w:ind w:left="1321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Des dels diferents apartats de “Help.Parameters”.</w:t>
      </w:r>
      <w:r w:rsidR="00B65019" w:rsidRPr="006F1C8E">
        <w:rPr>
          <w:rFonts w:ascii="Arial" w:hAnsi="Arial" w:cs="Arial"/>
        </w:rPr>
        <w:t xml:space="preserve"> </w:t>
      </w:r>
    </w:p>
    <w:p w14:paraId="68162F47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[Pgdynobj.dbf]. Fitxer on estan representats els elements dinàmics de totes les pàgines (per cada una d’elles hi ha també el seu template).</w:t>
      </w:r>
      <w:r w:rsidR="00B65019" w:rsidRPr="006F1C8E">
        <w:rPr>
          <w:rFonts w:ascii="Arial" w:hAnsi="Arial" w:cs="Arial"/>
        </w:rPr>
        <w:t xml:space="preserve"> </w:t>
      </w:r>
    </w:p>
    <w:p w14:paraId="36209EDF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[Pgbutton.dbf]. Fitxer on estan representats els buttons de totes les pàgines (per cada una d’elles hi ha també el seu template).</w:t>
      </w:r>
      <w:r w:rsidR="00B65019" w:rsidRPr="006F1C8E">
        <w:rPr>
          <w:rFonts w:ascii="Arial" w:hAnsi="Arial" w:cs="Arial"/>
        </w:rPr>
        <w:t xml:space="preserve"> </w:t>
      </w:r>
    </w:p>
    <w:p w14:paraId="1C7B8FF4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[Param.dbf]. Subdirectori “…\Nom_projecte”. Paràmetres propis del projecte que s’executa. Es poden modificar des del menú “Project Editor.System.Parameters” o bé des de “Help.Parameters”.</w:t>
      </w:r>
      <w:r w:rsidR="00B65019" w:rsidRPr="006F1C8E">
        <w:rPr>
          <w:rFonts w:ascii="Arial" w:hAnsi="Arial" w:cs="Arial"/>
        </w:rPr>
        <w:t xml:space="preserve"> </w:t>
      </w:r>
    </w:p>
    <w:p w14:paraId="4B4E4D4B" w14:textId="77777777" w:rsidR="00212922" w:rsidRPr="006F1C8E" w:rsidRDefault="00212922" w:rsidP="0038464B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[Keyboard.dbf]. Subdirectori “…\Nom_projecte”. Definició de tecles que al pitjar-les s’executa una comanda. Es fa des de “Project Editor.System.Keyboard Commands”. </w:t>
      </w:r>
    </w:p>
    <w:p w14:paraId="15F8254B" w14:textId="77777777" w:rsidR="00212922" w:rsidRPr="006F1C8E" w:rsidRDefault="00212922" w:rsidP="006D502C">
      <w:pPr>
        <w:numPr>
          <w:ilvl w:val="1"/>
          <w:numId w:val="35"/>
        </w:numPr>
        <w:tabs>
          <w:tab w:val="clear" w:pos="1437"/>
          <w:tab w:val="left" w:pos="993"/>
        </w:tabs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[Help.dbf]. Subdirectori “Citect.Bin”. Opcions que es presenten per defecte quan hi ha un menú despleglable. A més, pot haver-n’hi d’altres.</w:t>
      </w:r>
      <w:r w:rsidR="00B65019" w:rsidRPr="006F1C8E">
        <w:rPr>
          <w:rFonts w:ascii="Arial" w:hAnsi="Arial" w:cs="Arial"/>
        </w:rPr>
        <w:t xml:space="preserve"> </w:t>
      </w:r>
    </w:p>
    <w:p w14:paraId="6BBB6910" w14:textId="77777777" w:rsidR="00212922" w:rsidRPr="006F1C8E" w:rsidRDefault="00212922" w:rsidP="008F07DD">
      <w:pPr>
        <w:jc w:val="both"/>
        <w:rPr>
          <w:rFonts w:ascii="Arial" w:hAnsi="Arial" w:cs="Arial"/>
          <w:noProof/>
        </w:rPr>
      </w:pPr>
    </w:p>
    <w:p w14:paraId="0FBA7B35" w14:textId="77777777" w:rsidR="00212922" w:rsidRPr="006F1C8E" w:rsidRDefault="00212922" w:rsidP="008F07DD">
      <w:pPr>
        <w:jc w:val="both"/>
        <w:rPr>
          <w:rFonts w:ascii="Arial" w:hAnsi="Arial" w:cs="Arial"/>
          <w:noProof/>
        </w:rPr>
      </w:pPr>
    </w:p>
    <w:p w14:paraId="0015656B" w14:textId="77777777" w:rsidR="00212922" w:rsidRPr="006F1C8E" w:rsidRDefault="00212922" w:rsidP="0083688A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ALARMES</w:t>
      </w:r>
    </w:p>
    <w:p w14:paraId="4FE06015" w14:textId="77777777" w:rsidR="00212922" w:rsidRPr="006F1C8E" w:rsidRDefault="00212922" w:rsidP="006D502C">
      <w:pPr>
        <w:spacing w:after="120"/>
        <w:ind w:left="567"/>
        <w:jc w:val="both"/>
        <w:rPr>
          <w:rFonts w:ascii="Arial" w:hAnsi="Arial" w:cs="Arial"/>
          <w:noProof/>
        </w:rPr>
      </w:pPr>
      <w:r w:rsidRPr="006F1C8E">
        <w:rPr>
          <w:rFonts w:ascii="Arial" w:hAnsi="Arial" w:cs="Arial"/>
          <w:noProof/>
        </w:rPr>
        <w:t>Obliga a fer un reconeixement global a l’estació on s’han produït per tal que desapareguin, sinó es mantenen sempre activades i ignoren una variació del seu valor. Es mostren, a més de l’estat gràfic, en 2 entorns diferents, que són:</w:t>
      </w:r>
    </w:p>
    <w:p w14:paraId="6DD2F7E5" w14:textId="77777777" w:rsidR="00212922" w:rsidRPr="006F1C8E" w:rsidRDefault="00212922" w:rsidP="003D1854">
      <w:pPr>
        <w:numPr>
          <w:ilvl w:val="1"/>
          <w:numId w:val="35"/>
        </w:numPr>
        <w:tabs>
          <w:tab w:val="clear" w:pos="1437"/>
          <w:tab w:val="left" w:pos="993"/>
        </w:tabs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Sinòptic d’alarmes, on podem observar les que estan activades i l’estat associat.</w:t>
      </w:r>
    </w:p>
    <w:p w14:paraId="517CF3BE" w14:textId="77777777" w:rsidR="003D1854" w:rsidRPr="006F1C8E" w:rsidRDefault="00212922" w:rsidP="003D1854">
      <w:pPr>
        <w:numPr>
          <w:ilvl w:val="1"/>
          <w:numId w:val="35"/>
        </w:numPr>
        <w:tabs>
          <w:tab w:val="clear" w:pos="1437"/>
          <w:tab w:val="left" w:pos="993"/>
        </w:tabs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Sumari d’alarmes, històric on a més se’ns mostra el període de durada.</w:t>
      </w:r>
    </w:p>
    <w:p w14:paraId="419F9B10" w14:textId="77777777" w:rsidR="003D1854" w:rsidRPr="006F1C8E" w:rsidRDefault="003D1854" w:rsidP="003D1854">
      <w:pPr>
        <w:tabs>
          <w:tab w:val="left" w:pos="993"/>
        </w:tabs>
        <w:ind w:left="567"/>
        <w:jc w:val="both"/>
        <w:rPr>
          <w:rFonts w:ascii="Arial" w:hAnsi="Arial" w:cs="Arial"/>
        </w:rPr>
      </w:pPr>
    </w:p>
    <w:p w14:paraId="230C82E4" w14:textId="77777777" w:rsidR="00212922" w:rsidRPr="006F1C8E" w:rsidRDefault="00212922" w:rsidP="006D502C">
      <w:pPr>
        <w:spacing w:after="120"/>
        <w:ind w:left="567"/>
        <w:jc w:val="both"/>
        <w:rPr>
          <w:rFonts w:ascii="Arial" w:hAnsi="Arial" w:cs="Arial"/>
          <w:noProof/>
        </w:rPr>
      </w:pPr>
      <w:r w:rsidRPr="006F1C8E">
        <w:rPr>
          <w:rFonts w:ascii="Arial" w:hAnsi="Arial" w:cs="Arial"/>
          <w:noProof/>
        </w:rPr>
        <w:t>L’operativa de funcionament, tot i que pot variar segons el sistema, podria ser (la gama de colors és configurable)</w:t>
      </w:r>
      <w:r w:rsidR="003D1854" w:rsidRPr="006F1C8E">
        <w:rPr>
          <w:rFonts w:ascii="Arial" w:hAnsi="Arial" w:cs="Arial"/>
          <w:noProof/>
        </w:rPr>
        <w:t xml:space="preserve"> la següent</w:t>
      </w:r>
      <w:r w:rsidRPr="006F1C8E">
        <w:rPr>
          <w:rFonts w:ascii="Arial" w:hAnsi="Arial" w:cs="Arial"/>
          <w:noProof/>
        </w:rPr>
        <w:t>:</w:t>
      </w:r>
      <w:r w:rsidR="003D1854" w:rsidRPr="006F1C8E">
        <w:rPr>
          <w:rFonts w:ascii="Arial" w:hAnsi="Arial" w:cs="Arial"/>
          <w:noProof/>
        </w:rPr>
        <w:t xml:space="preserve"> </w:t>
      </w:r>
    </w:p>
    <w:p w14:paraId="320622A5" w14:textId="77777777" w:rsidR="00212922" w:rsidRPr="006F1C8E" w:rsidRDefault="00212922" w:rsidP="00AA7AF4">
      <w:pPr>
        <w:widowControl/>
        <w:numPr>
          <w:ilvl w:val="0"/>
          <w:numId w:val="40"/>
        </w:numPr>
        <w:tabs>
          <w:tab w:val="clear" w:pos="1324"/>
          <w:tab w:val="left" w:pos="993"/>
          <w:tab w:val="left" w:pos="2268"/>
          <w:tab w:val="left" w:pos="2694"/>
        </w:tabs>
        <w:ind w:left="2694" w:hanging="212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Color vermell</w:t>
      </w:r>
      <w:r w:rsidR="003D1854" w:rsidRPr="006F1C8E">
        <w:rPr>
          <w:rFonts w:ascii="Arial" w:hAnsi="Arial" w:cs="Arial"/>
        </w:rPr>
        <w:tab/>
        <w:t>-&gt;</w:t>
      </w:r>
      <w:r w:rsidR="003D1854" w:rsidRPr="006F1C8E">
        <w:rPr>
          <w:rFonts w:ascii="Arial" w:hAnsi="Arial" w:cs="Arial"/>
        </w:rPr>
        <w:tab/>
      </w:r>
      <w:r w:rsidRPr="006F1C8E">
        <w:rPr>
          <w:rFonts w:ascii="Arial" w:hAnsi="Arial" w:cs="Arial"/>
        </w:rPr>
        <w:t>Alarma activada.</w:t>
      </w:r>
    </w:p>
    <w:p w14:paraId="306BE829" w14:textId="77777777" w:rsidR="00212922" w:rsidRPr="006F1C8E" w:rsidRDefault="003D1854" w:rsidP="00AA7AF4">
      <w:pPr>
        <w:widowControl/>
        <w:numPr>
          <w:ilvl w:val="0"/>
          <w:numId w:val="40"/>
        </w:numPr>
        <w:tabs>
          <w:tab w:val="clear" w:pos="1324"/>
          <w:tab w:val="left" w:pos="993"/>
          <w:tab w:val="left" w:pos="2268"/>
          <w:tab w:val="left" w:pos="2694"/>
        </w:tabs>
        <w:ind w:left="2694" w:hanging="212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Color groc    </w:t>
      </w:r>
      <w:r w:rsidRPr="006F1C8E">
        <w:rPr>
          <w:rFonts w:ascii="Arial" w:hAnsi="Arial" w:cs="Arial"/>
        </w:rPr>
        <w:tab/>
        <w:t>-&gt;</w:t>
      </w:r>
      <w:r w:rsidRPr="006F1C8E">
        <w:rPr>
          <w:rFonts w:ascii="Arial" w:hAnsi="Arial" w:cs="Arial"/>
        </w:rPr>
        <w:tab/>
      </w:r>
      <w:r w:rsidR="00212922" w:rsidRPr="006F1C8E">
        <w:rPr>
          <w:rFonts w:ascii="Arial" w:hAnsi="Arial" w:cs="Arial"/>
        </w:rPr>
        <w:t>Alarma reconeguda a l’aplicació des del sinòptic o sumari.</w:t>
      </w:r>
    </w:p>
    <w:p w14:paraId="36B64D07" w14:textId="77777777" w:rsidR="00212922" w:rsidRPr="006F1C8E" w:rsidRDefault="003D1854" w:rsidP="00AA7AF4">
      <w:pPr>
        <w:widowControl/>
        <w:numPr>
          <w:ilvl w:val="0"/>
          <w:numId w:val="40"/>
        </w:numPr>
        <w:tabs>
          <w:tab w:val="clear" w:pos="1324"/>
          <w:tab w:val="left" w:pos="993"/>
          <w:tab w:val="left" w:pos="2268"/>
          <w:tab w:val="left" w:pos="2694"/>
        </w:tabs>
        <w:ind w:left="2694" w:hanging="212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Color verd  </w:t>
      </w:r>
      <w:r w:rsidRPr="006F1C8E">
        <w:rPr>
          <w:rFonts w:ascii="Arial" w:hAnsi="Arial" w:cs="Arial"/>
        </w:rPr>
        <w:tab/>
      </w:r>
      <w:r w:rsidR="00212922" w:rsidRPr="006F1C8E">
        <w:rPr>
          <w:rFonts w:ascii="Arial" w:hAnsi="Arial" w:cs="Arial"/>
        </w:rPr>
        <w:t>-&gt; Alarma desapareguda a camp (després d’haver-se enviat un  reconeixement).</w:t>
      </w:r>
    </w:p>
    <w:p w14:paraId="0AB5E11C" w14:textId="77777777" w:rsidR="00212922" w:rsidRPr="006F1C8E" w:rsidRDefault="003D1854" w:rsidP="00AA7AF4">
      <w:pPr>
        <w:widowControl/>
        <w:numPr>
          <w:ilvl w:val="0"/>
          <w:numId w:val="40"/>
        </w:numPr>
        <w:tabs>
          <w:tab w:val="clear" w:pos="1324"/>
          <w:tab w:val="left" w:pos="993"/>
          <w:tab w:val="left" w:pos="2268"/>
          <w:tab w:val="left" w:pos="2694"/>
        </w:tabs>
        <w:ind w:left="2694" w:hanging="212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Color blanc</w:t>
      </w:r>
      <w:r w:rsidRPr="006F1C8E">
        <w:rPr>
          <w:rFonts w:ascii="Arial" w:hAnsi="Arial" w:cs="Arial"/>
        </w:rPr>
        <w:tab/>
        <w:t>-&gt;</w:t>
      </w:r>
      <w:r w:rsidRPr="006F1C8E">
        <w:rPr>
          <w:rFonts w:ascii="Arial" w:hAnsi="Arial" w:cs="Arial"/>
        </w:rPr>
        <w:tab/>
      </w:r>
      <w:r w:rsidR="00212922" w:rsidRPr="006F1C8E">
        <w:rPr>
          <w:rFonts w:ascii="Arial" w:hAnsi="Arial" w:cs="Arial"/>
        </w:rPr>
        <w:t>Alarma desapareguda a l’Scada (sols apareix al sumari).</w:t>
      </w:r>
    </w:p>
    <w:p w14:paraId="7E89A14C" w14:textId="77777777" w:rsidR="0083688A" w:rsidRPr="008D4DCD" w:rsidRDefault="0083688A" w:rsidP="008D4DCD">
      <w:pPr>
        <w:pStyle w:val="Textoindependiente"/>
        <w:ind w:left="567"/>
        <w:rPr>
          <w:rFonts w:ascii="Arial" w:hAnsi="Arial" w:cs="Arial"/>
          <w:noProof/>
          <w:sz w:val="20"/>
        </w:rPr>
      </w:pPr>
    </w:p>
    <w:p w14:paraId="00FDCE4F" w14:textId="77777777" w:rsidR="00212922" w:rsidRPr="006F1C8E" w:rsidRDefault="00212922" w:rsidP="006D502C">
      <w:pPr>
        <w:pStyle w:val="Textoindependiente"/>
        <w:ind w:left="567"/>
        <w:rPr>
          <w:rFonts w:ascii="Arial" w:hAnsi="Arial" w:cs="Arial"/>
          <w:noProof/>
          <w:sz w:val="20"/>
        </w:rPr>
      </w:pPr>
      <w:r w:rsidRPr="006F1C8E">
        <w:rPr>
          <w:rFonts w:ascii="Arial" w:hAnsi="Arial" w:cs="Arial"/>
          <w:noProof/>
          <w:sz w:val="20"/>
        </w:rPr>
        <w:t>Normalment totes les alarmes han de tenir representació gràfica. S’ha de definir si el reconeixement es fa alhora a camp i al Scada, i diferenciar o no les alarmes pròpies del Scada de la resta.</w:t>
      </w:r>
    </w:p>
    <w:p w14:paraId="23E05D2E" w14:textId="77777777" w:rsidR="00212922" w:rsidRPr="006F1C8E" w:rsidRDefault="00212922" w:rsidP="008F07DD">
      <w:pPr>
        <w:jc w:val="both"/>
        <w:outlineLvl w:val="0"/>
        <w:rPr>
          <w:rFonts w:ascii="Arial" w:hAnsi="Arial" w:cs="Arial"/>
        </w:rPr>
      </w:pPr>
    </w:p>
    <w:p w14:paraId="71637531" w14:textId="77777777" w:rsidR="00212922" w:rsidRPr="006F1C8E" w:rsidRDefault="00212922" w:rsidP="008F07DD">
      <w:pPr>
        <w:jc w:val="both"/>
        <w:outlineLvl w:val="0"/>
        <w:rPr>
          <w:rFonts w:ascii="Arial" w:hAnsi="Arial" w:cs="Arial"/>
        </w:rPr>
      </w:pPr>
    </w:p>
    <w:p w14:paraId="0F93C916" w14:textId="77777777" w:rsidR="00212922" w:rsidRPr="006F1C8E" w:rsidRDefault="0083688A" w:rsidP="0083688A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>ALTRES P</w:t>
      </w:r>
      <w:r w:rsidR="00212922" w:rsidRPr="006F1C8E">
        <w:rPr>
          <w:rFonts w:ascii="Arial" w:hAnsi="Arial" w:cs="Arial"/>
          <w:b/>
          <w:u w:val="single"/>
        </w:rPr>
        <w:t xml:space="preserve">UNTS </w:t>
      </w:r>
      <w:r w:rsidRPr="006F1C8E">
        <w:rPr>
          <w:rFonts w:ascii="Arial" w:hAnsi="Arial" w:cs="Arial"/>
          <w:b/>
          <w:u w:val="single"/>
        </w:rPr>
        <w:t xml:space="preserve">D’INTERÈS </w:t>
      </w:r>
    </w:p>
    <w:p w14:paraId="3395F8A1" w14:textId="77777777" w:rsidR="00212922" w:rsidRPr="006F1C8E" w:rsidRDefault="00212922" w:rsidP="00E3083C">
      <w:pPr>
        <w:keepNext/>
        <w:spacing w:line="360" w:lineRule="auto"/>
        <w:ind w:left="567"/>
        <w:jc w:val="both"/>
        <w:outlineLvl w:val="0"/>
        <w:rPr>
          <w:rFonts w:ascii="Arial" w:hAnsi="Arial" w:cs="Arial"/>
        </w:rPr>
      </w:pPr>
      <w:r w:rsidRPr="006F1C8E">
        <w:rPr>
          <w:rFonts w:ascii="Arial" w:hAnsi="Arial" w:cs="Arial"/>
        </w:rPr>
        <w:t>Podem destacar els que resumim a continuació:</w:t>
      </w:r>
    </w:p>
    <w:p w14:paraId="1B7015B4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Kernel. Es pot incloure a qualsevol projecte, i permet fer una sèrie d’operacions de baix nivell en temps d’execució. Una d’elles és “View.Netbios.Adp”, que et mostra quina de les dues xarxes està activada (0=principal, 1=backup).</w:t>
      </w:r>
      <w:r w:rsidR="00F7281F" w:rsidRPr="006F1C8E">
        <w:rPr>
          <w:rFonts w:ascii="Arial" w:hAnsi="Arial" w:cs="Arial"/>
        </w:rPr>
        <w:t xml:space="preserve"> </w:t>
      </w:r>
    </w:p>
    <w:p w14:paraId="35FD4C5E" w14:textId="77777777" w:rsidR="00212922" w:rsidRPr="006F1C8E" w:rsidRDefault="00F7281F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Commutació</w:t>
      </w:r>
      <w:r w:rsidR="00212922" w:rsidRPr="006F1C8E">
        <w:rPr>
          <w:rFonts w:ascii="Arial" w:hAnsi="Arial" w:cs="Arial"/>
        </w:rPr>
        <w:t xml:space="preserve"> automàtica. En el sistema Citect, si tots dos servidors estan actius, sempre és el principal el</w:t>
      </w:r>
      <w:r w:rsidR="00986681" w:rsidRPr="006F1C8E">
        <w:rPr>
          <w:rFonts w:ascii="Arial" w:hAnsi="Arial" w:cs="Arial"/>
        </w:rPr>
        <w:t xml:space="preserve"> que dialoga amb el front-end, é</w:t>
      </w:r>
      <w:r w:rsidR="00212922" w:rsidRPr="006F1C8E">
        <w:rPr>
          <w:rFonts w:ascii="Arial" w:hAnsi="Arial" w:cs="Arial"/>
        </w:rPr>
        <w:t>s a dir, és servidor de dades, i a més a més d’alarmes, trendings i reports (el de backup rep les dades d’ell). Si el principal falla, entra en joc el secundari, i tots el clients es linkaran a ell. Si es torna a restablir el principal, sols serà servidor de dades (d</w:t>
      </w:r>
      <w:r w:rsidR="00A30A39">
        <w:rPr>
          <w:rFonts w:ascii="Arial" w:hAnsi="Arial" w:cs="Arial"/>
        </w:rPr>
        <w:t>’</w:t>
      </w:r>
      <w:r w:rsidR="00212922" w:rsidRPr="006F1C8E">
        <w:rPr>
          <w:rFonts w:ascii="Arial" w:hAnsi="Arial" w:cs="Arial"/>
        </w:rPr>
        <w:t>alarmes, trendings i reports ho serà el secundari). Llavors els clients linkats al primer hauran d’aturar i arrancar l’aplicació per a que la situació estigui normalitzada.</w:t>
      </w:r>
    </w:p>
    <w:p w14:paraId="516791E8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Fitxers i redundància. Els PC que fan de servidors tenen els mateixos senyals del Variable.dbf i també generen cada un d’ells els seus propis fitxers de trendings. El fitxer d’alarmes (Alarmlog.txt) sols s’actualitza al que està com a principal (excepte les alarmes de hardware, que ho fan a tots dos). Pel que fa al sumari, existeix als dos servidors un fitxer anomenat “Almsave.dat” que és el que guarda els senyals de pantalla, i que es troba al directori indicat pel paràmetre de Computer Setup “Primary/Standby Alarms Server save path”. El que sí és diferent és l’històric de sumari (Sumlog.dbf), que sols s’actualitza al que està com a principal.</w:t>
      </w:r>
    </w:p>
    <w:p w14:paraId="0D55505E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Motxilles. N’hi ha de tres tipus, segons la funcionalitat de l’equip que la du</w:t>
      </w:r>
      <w:r w:rsidR="00F7281F" w:rsidRPr="006F1C8E">
        <w:rPr>
          <w:rFonts w:ascii="Arial" w:hAnsi="Arial" w:cs="Arial"/>
        </w:rPr>
        <w:t>u</w:t>
      </w:r>
      <w:r w:rsidRPr="006F1C8E">
        <w:rPr>
          <w:rFonts w:ascii="Arial" w:hAnsi="Arial" w:cs="Arial"/>
        </w:rPr>
        <w:t>: Servidor, Client i Manager (equival a un client, però no pot realitzar ordres). Es configuren automàticament.</w:t>
      </w:r>
    </w:p>
    <w:p w14:paraId="1CF8ECE2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Citect Knowledge base. </w:t>
      </w:r>
      <w:r w:rsidR="00F7281F" w:rsidRPr="006F1C8E">
        <w:rPr>
          <w:rFonts w:ascii="Arial" w:hAnsi="Arial" w:cs="Arial"/>
        </w:rPr>
        <w:t>É</w:t>
      </w:r>
      <w:r w:rsidRPr="006F1C8E">
        <w:rPr>
          <w:rFonts w:ascii="Arial" w:hAnsi="Arial" w:cs="Arial"/>
        </w:rPr>
        <w:t>s un programa que s’executa des de Windows on es mostren els problemes que s’han trobat els programadors de Citect i les solucions que han adoptat.</w:t>
      </w:r>
      <w:r w:rsidR="00F7281F" w:rsidRPr="006F1C8E">
        <w:rPr>
          <w:rFonts w:ascii="Arial" w:hAnsi="Arial" w:cs="Arial"/>
        </w:rPr>
        <w:t xml:space="preserve"> </w:t>
      </w:r>
    </w:p>
    <w:p w14:paraId="14A45F90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3" w:hanging="426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Elements gràfics. Si modifiques un Symbol o un Genie, la comanda “Update pages” te l’actualitza a totes les pàgines gràfiques on es troba. Si vols actualitzar llibreries, has de fer un “Pack libraries”, que el que fa es recomposarte-les i esborrar físicament els elements que ja no s´hi troben.</w:t>
      </w:r>
      <w:r w:rsidR="00F7281F" w:rsidRPr="006F1C8E">
        <w:rPr>
          <w:rFonts w:ascii="Arial" w:hAnsi="Arial" w:cs="Arial"/>
        </w:rPr>
        <w:t xml:space="preserve"> </w:t>
      </w:r>
    </w:p>
    <w:p w14:paraId="00F2D967" w14:textId="77777777" w:rsidR="00212922" w:rsidRPr="006F1C8E" w:rsidRDefault="00212922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Des del Project Editor, </w:t>
      </w:r>
    </w:p>
    <w:p w14:paraId="7F8AFFD5" w14:textId="77777777" w:rsidR="00212922" w:rsidRPr="006F1C8E" w:rsidRDefault="00212922" w:rsidP="00F7281F">
      <w:pPr>
        <w:widowControl/>
        <w:numPr>
          <w:ilvl w:val="0"/>
          <w:numId w:val="23"/>
        </w:numPr>
        <w:tabs>
          <w:tab w:val="clear" w:pos="1068"/>
          <w:tab w:val="num" w:pos="1418"/>
        </w:tabs>
        <w:ind w:left="1418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marques “Extended forms” al menú “Tools.Options”, et dona més informació quan tries una opció.</w:t>
      </w:r>
    </w:p>
    <w:p w14:paraId="12859029" w14:textId="77777777" w:rsidR="00F7281F" w:rsidRPr="006F1C8E" w:rsidRDefault="00212922" w:rsidP="00F7281F">
      <w:pPr>
        <w:widowControl/>
        <w:numPr>
          <w:ilvl w:val="0"/>
          <w:numId w:val="23"/>
        </w:numPr>
        <w:tabs>
          <w:tab w:val="clear" w:pos="1068"/>
          <w:tab w:val="num" w:pos="1418"/>
        </w:tabs>
        <w:spacing w:after="120"/>
        <w:ind w:left="1417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marques “Maximum list box items” al menú “Tools.Options”, et dona el màxim número d’opcions possibles quan desplegues un menú al pastar un genie.</w:t>
      </w:r>
    </w:p>
    <w:p w14:paraId="28F824A0" w14:textId="77777777" w:rsidR="00F7281F" w:rsidRPr="008D4DCD" w:rsidRDefault="00F7281F" w:rsidP="00E3083C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8D4DCD">
        <w:rPr>
          <w:rFonts w:ascii="Arial" w:hAnsi="Arial" w:cs="Arial"/>
        </w:rPr>
        <w:t xml:space="preserve">Des del Graphics Builder, </w:t>
      </w:r>
    </w:p>
    <w:p w14:paraId="52A1DCA6" w14:textId="77777777" w:rsidR="00F7281F" w:rsidRPr="006F1C8E" w:rsidRDefault="00212922" w:rsidP="00F7281F">
      <w:pPr>
        <w:widowControl/>
        <w:numPr>
          <w:ilvl w:val="0"/>
          <w:numId w:val="23"/>
        </w:numPr>
        <w:tabs>
          <w:tab w:val="clear" w:pos="1068"/>
          <w:tab w:val="num" w:pos="1418"/>
        </w:tabs>
        <w:spacing w:after="120"/>
        <w:ind w:left="1417" w:hanging="357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lastRenderedPageBreak/>
        <w:t>si marques “List system pages” en el menú “Tools.Options”, et mostra les planes de sistema, que són les que el seu nom comença pel símbol “!”.</w:t>
      </w:r>
    </w:p>
    <w:p w14:paraId="269AB3EF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Si crees una plana anomenada “Startup” és la primera que es mostra en l’execució, ignorant la “!Startup” creada per defecte, tot i que aquesta segueix estan accessible.</w:t>
      </w:r>
    </w:p>
    <w:p w14:paraId="17F59352" w14:textId="77777777" w:rsidR="00212922" w:rsidRPr="006F1C8E" w:rsidRDefault="00212922" w:rsidP="008D4DCD">
      <w:pPr>
        <w:jc w:val="both"/>
        <w:rPr>
          <w:rFonts w:ascii="Arial" w:hAnsi="Arial" w:cs="Arial"/>
        </w:rPr>
      </w:pPr>
    </w:p>
    <w:p w14:paraId="43216CCF" w14:textId="77777777" w:rsidR="00212922" w:rsidRPr="006F1C8E" w:rsidRDefault="00212922" w:rsidP="008F07DD">
      <w:pPr>
        <w:jc w:val="both"/>
        <w:rPr>
          <w:rFonts w:ascii="Arial" w:hAnsi="Arial" w:cs="Arial"/>
        </w:rPr>
      </w:pPr>
    </w:p>
    <w:p w14:paraId="745807A1" w14:textId="77777777" w:rsidR="00212922" w:rsidRPr="006F1C8E" w:rsidRDefault="00212922" w:rsidP="0083688A">
      <w:pPr>
        <w:keepNext/>
        <w:widowControl/>
        <w:numPr>
          <w:ilvl w:val="1"/>
          <w:numId w:val="11"/>
        </w:numPr>
        <w:spacing w:line="480" w:lineRule="auto"/>
        <w:jc w:val="both"/>
        <w:rPr>
          <w:rFonts w:ascii="Arial" w:hAnsi="Arial" w:cs="Arial"/>
          <w:b/>
          <w:u w:val="single"/>
        </w:rPr>
      </w:pPr>
      <w:r w:rsidRPr="006F1C8E">
        <w:rPr>
          <w:rFonts w:ascii="Arial" w:hAnsi="Arial" w:cs="Arial"/>
          <w:b/>
          <w:u w:val="single"/>
        </w:rPr>
        <w:t xml:space="preserve">PARTICULARITATS DE L’APLICACIÓ DEL </w:t>
      </w:r>
      <w:r w:rsidR="0083688A" w:rsidRPr="006F1C8E">
        <w:rPr>
          <w:rFonts w:ascii="Arial" w:hAnsi="Arial" w:cs="Arial"/>
          <w:b/>
          <w:u w:val="single"/>
        </w:rPr>
        <w:t xml:space="preserve">CAT </w:t>
      </w:r>
    </w:p>
    <w:p w14:paraId="7029A1CC" w14:textId="77777777" w:rsidR="00212922" w:rsidRPr="006F1C8E" w:rsidRDefault="00212922" w:rsidP="00E3083C">
      <w:pPr>
        <w:keepNext/>
        <w:spacing w:line="360" w:lineRule="auto"/>
        <w:ind w:left="567"/>
        <w:jc w:val="both"/>
        <w:outlineLvl w:val="0"/>
        <w:rPr>
          <w:rFonts w:ascii="Arial" w:hAnsi="Arial" w:cs="Arial"/>
        </w:rPr>
      </w:pPr>
      <w:r w:rsidRPr="006F1C8E">
        <w:rPr>
          <w:rFonts w:ascii="Arial" w:hAnsi="Arial" w:cs="Arial"/>
        </w:rPr>
        <w:t>Principalment són les següents:</w:t>
      </w:r>
    </w:p>
    <w:p w14:paraId="0831081F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Lògiques de funcionament. Són una sèrie de mòduls de programació que relacionen diferents estacions, i en funció dels valors de certes variables realitzen una sèrie d’accions. Estan descrits al fitxer “Doc_logiques.rtf”, accessible des de la pantalla hidràulica principal.</w:t>
      </w:r>
      <w:r w:rsidR="000C3D06" w:rsidRPr="006F1C8E">
        <w:rPr>
          <w:rFonts w:ascii="Arial" w:hAnsi="Arial" w:cs="Arial"/>
        </w:rPr>
        <w:t xml:space="preserve"> </w:t>
      </w:r>
    </w:p>
    <w:p w14:paraId="5C114E39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Alarmes digitals. Els senyals corresponents als dos primers registres d’alarmes, que normalment pertanyen als equips “Armari de telecomandament”, “Armari de potència” i “Bateries” tenen el reconeixement a camp automàtic.</w:t>
      </w:r>
      <w:r w:rsidR="000C3D06" w:rsidRPr="006F1C8E">
        <w:rPr>
          <w:rFonts w:ascii="Arial" w:hAnsi="Arial" w:cs="Arial"/>
        </w:rPr>
        <w:t xml:space="preserve"> </w:t>
      </w:r>
    </w:p>
    <w:p w14:paraId="1EF2CD0E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Esborrat de defecte. Un cop s’ha enviat a una estació determinada, el senyal que el provoca (el resum d’alarmes), no es tornarà a activar fins que es produeixi una alarma diferent a les anteriors.</w:t>
      </w:r>
      <w:r w:rsidR="000C3D06" w:rsidRPr="006F1C8E">
        <w:rPr>
          <w:rFonts w:ascii="Arial" w:hAnsi="Arial" w:cs="Arial"/>
        </w:rPr>
        <w:t xml:space="preserve"> </w:t>
      </w:r>
    </w:p>
    <w:p w14:paraId="63B15E96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Alarmes analògiques. Quan es produia una alarma d’aquest tipus, el missatge que sortia el sinòptic era “HIGH” i “LOW”. Per tal de traduir-lo al català, amb el Borland C++ s’ha editat el fitxer “\BIN\Ctstr32.dll” a la línia 1104 i s’ha modificat el contingut.</w:t>
      </w:r>
      <w:r w:rsidR="000C3D06" w:rsidRPr="006F1C8E">
        <w:rPr>
          <w:rFonts w:ascii="Arial" w:hAnsi="Arial" w:cs="Arial"/>
        </w:rPr>
        <w:t xml:space="preserve"> </w:t>
      </w:r>
    </w:p>
    <w:p w14:paraId="26868BCB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Històrics digitals. S’han creat per alguns senyals de “Confirmació de marxa de bombaments”. En els trendigs el seu valor s’ha multiplicat per 28.000 per a que la visualització sigui més òptima.</w:t>
      </w:r>
      <w:r w:rsidR="000C3D06" w:rsidRPr="006F1C8E">
        <w:rPr>
          <w:rFonts w:ascii="Arial" w:hAnsi="Arial" w:cs="Arial"/>
        </w:rPr>
        <w:t xml:space="preserve"> </w:t>
      </w:r>
    </w:p>
    <w:p w14:paraId="12ADA26C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Números decimals als trendings. Per defecte, en són 5. Per tal de reduir-los a 2, s’ha d’editar la rutina “_Pltrealtostr” (al fitxer “Graph.ci” del projecte Include) i substituir el “.” per “,”.</w:t>
      </w:r>
      <w:r w:rsidR="000C3D06" w:rsidRPr="006F1C8E">
        <w:rPr>
          <w:rFonts w:ascii="Arial" w:hAnsi="Arial" w:cs="Arial"/>
        </w:rPr>
        <w:t xml:space="preserve"> </w:t>
      </w:r>
    </w:p>
    <w:p w14:paraId="2A3CBB23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Problemes a l’imprimir els trendings personalitzats. A l’agafar la segona variable, et surt el missatge “Bad handle specified” i a partir d’aquest moment no s’imprimeix cap trending. Per tal de solventar el problema es modifiquen les rutines “Tendselectplu” i “Imprimirtendencia” del fitxer “Zoomtr.ci”, i s’afegeixen les sentències “Errset(1)” a l’inici i “Errset(0)” al fi.</w:t>
      </w:r>
      <w:r w:rsidR="000C3D06" w:rsidRPr="006F1C8E">
        <w:rPr>
          <w:rFonts w:ascii="Arial" w:hAnsi="Arial" w:cs="Arial"/>
        </w:rPr>
        <w:t xml:space="preserve"> </w:t>
      </w:r>
    </w:p>
    <w:p w14:paraId="76E40680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Usuaris. Es defineixen al menú “Project Editor.System.Users”, i n’hi ha de dos tipus : </w:t>
      </w:r>
    </w:p>
    <w:p w14:paraId="24DA6612" w14:textId="77777777" w:rsidR="00212922" w:rsidRPr="006F1C8E" w:rsidRDefault="00212922" w:rsidP="000C3D06">
      <w:pPr>
        <w:widowControl/>
        <w:numPr>
          <w:ilvl w:val="0"/>
          <w:numId w:val="41"/>
        </w:numPr>
        <w:tabs>
          <w:tab w:val="clear" w:pos="1324"/>
          <w:tab w:val="left" w:pos="1418"/>
        </w:tabs>
        <w:ind w:left="1418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Supervisor. Té tots els privilegis, i n’hi ha un de definit, que és “Cit”.</w:t>
      </w:r>
    </w:p>
    <w:p w14:paraId="698A86E5" w14:textId="77777777" w:rsidR="000C3D06" w:rsidRPr="006F1C8E" w:rsidRDefault="00212922" w:rsidP="000C3D06">
      <w:pPr>
        <w:widowControl/>
        <w:numPr>
          <w:ilvl w:val="0"/>
          <w:numId w:val="41"/>
        </w:numPr>
        <w:tabs>
          <w:tab w:val="clear" w:pos="1324"/>
          <w:tab w:val="left" w:pos="1418"/>
        </w:tabs>
        <w:spacing w:after="120"/>
        <w:ind w:left="1417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Operador. El seu nivell de privilegi arriba fins el 2. N’hi ha 7 de definits, que són “Operador” (el que s’activa per defecte), i els corresponents als 6 operadors del </w:t>
      </w:r>
      <w:r w:rsidR="000C3D06" w:rsidRPr="006F1C8E">
        <w:rPr>
          <w:rFonts w:ascii="Arial" w:hAnsi="Arial" w:cs="Arial"/>
        </w:rPr>
        <w:t>CAT</w:t>
      </w:r>
      <w:r w:rsidRPr="006F1C8E">
        <w:rPr>
          <w:rFonts w:ascii="Arial" w:hAnsi="Arial" w:cs="Arial"/>
        </w:rPr>
        <w:t>, que són “Abello”, “Fernandez”, “Olivera”, “Padilla”, “Pascual” i “Pozuelo”.</w:t>
      </w:r>
    </w:p>
    <w:p w14:paraId="0265EE8A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spacing w:after="100"/>
        <w:ind w:left="992" w:hanging="425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L’apartat de menú “Variables de </w:t>
      </w:r>
      <w:r w:rsidR="00C60F64" w:rsidRPr="006F1C8E">
        <w:rPr>
          <w:rFonts w:ascii="Arial" w:hAnsi="Arial" w:cs="Arial"/>
        </w:rPr>
        <w:t>memòria</w:t>
      </w:r>
      <w:r w:rsidRPr="006F1C8E">
        <w:rPr>
          <w:rFonts w:ascii="Arial" w:hAnsi="Arial" w:cs="Arial"/>
        </w:rPr>
        <w:t>” del Front-end et permet modificar el valor de qualsevol variable, però no pots enviar ordres a camp. Per tant, si modifiques el valor d’un paràmetre de PLC i des de l’aplicació obres la finestra on surt, veuràs el valor modificat, però si fas una lectura de paràmetres et sortirà el valor real, que és el de camp.</w:t>
      </w:r>
      <w:r w:rsidR="00C60F64" w:rsidRPr="006F1C8E">
        <w:rPr>
          <w:rFonts w:ascii="Arial" w:hAnsi="Arial" w:cs="Arial"/>
        </w:rPr>
        <w:t xml:space="preserve"> </w:t>
      </w:r>
    </w:p>
    <w:p w14:paraId="1B7CD477" w14:textId="77777777" w:rsidR="00212922" w:rsidRPr="006F1C8E" w:rsidRDefault="00212922" w:rsidP="00717D72">
      <w:pPr>
        <w:numPr>
          <w:ilvl w:val="1"/>
          <w:numId w:val="35"/>
        </w:numPr>
        <w:tabs>
          <w:tab w:val="clear" w:pos="1437"/>
          <w:tab w:val="left" w:pos="993"/>
        </w:tabs>
        <w:ind w:left="992" w:hanging="425"/>
        <w:jc w:val="both"/>
        <w:rPr>
          <w:rFonts w:ascii="Arial" w:hAnsi="Arial" w:cs="Arial"/>
        </w:rPr>
      </w:pPr>
      <w:smartTag w:uri="urn:schemas-microsoft-com:office:smarttags" w:element="PersonName">
        <w:smartTagPr>
          <w:attr w:name="ProductID" w:val="La tecla F"/>
        </w:smartTagPr>
        <w:r w:rsidRPr="006F1C8E">
          <w:rPr>
            <w:rFonts w:ascii="Arial" w:hAnsi="Arial" w:cs="Arial"/>
          </w:rPr>
          <w:t>La tecla F</w:t>
        </w:r>
      </w:smartTag>
      <w:r w:rsidRPr="006F1C8E">
        <w:rPr>
          <w:rFonts w:ascii="Arial" w:hAnsi="Arial" w:cs="Arial"/>
        </w:rPr>
        <w:t>12 de l’aplicació és una utilitat que et permet modificar l’estat d’una variable i enviar ordres a camp, però no pots modificar variables analògiques, alarmes i manteniment preventiu.</w:t>
      </w:r>
      <w:r w:rsidR="00C60F64" w:rsidRPr="006F1C8E">
        <w:rPr>
          <w:rFonts w:ascii="Arial" w:hAnsi="Arial" w:cs="Arial"/>
        </w:rPr>
        <w:t xml:space="preserve"> </w:t>
      </w:r>
    </w:p>
    <w:p w14:paraId="1EEF92C8" w14:textId="77777777" w:rsidR="00BC38A1" w:rsidRPr="006F1C8E" w:rsidRDefault="00BC38A1" w:rsidP="008D4DCD">
      <w:pPr>
        <w:tabs>
          <w:tab w:val="left" w:pos="993"/>
        </w:tabs>
        <w:spacing w:after="120"/>
        <w:ind w:left="993"/>
        <w:jc w:val="both"/>
        <w:rPr>
          <w:rFonts w:ascii="Arial" w:hAnsi="Arial" w:cs="Arial"/>
        </w:rPr>
      </w:pPr>
    </w:p>
    <w:p w14:paraId="67DEB9F4" w14:textId="77777777" w:rsidR="00BC38A1" w:rsidRPr="006F1C8E" w:rsidRDefault="00BC38A1" w:rsidP="00C60F64">
      <w:pPr>
        <w:tabs>
          <w:tab w:val="left" w:pos="993"/>
        </w:tabs>
        <w:spacing w:after="120"/>
        <w:ind w:left="567"/>
        <w:jc w:val="both"/>
        <w:rPr>
          <w:rFonts w:ascii="Arial" w:hAnsi="Arial" w:cs="Arial"/>
        </w:rPr>
        <w:sectPr w:rsidR="00BC38A1" w:rsidRPr="006F1C8E" w:rsidSect="00CA07F8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8" w:type="dxa"/>
        <w:jc w:val="center"/>
        <w:tblBorders>
          <w:bottom w:val="threeDEmboss" w:sz="12" w:space="0" w:color="auto"/>
        </w:tblBorders>
        <w:tblCellMar>
          <w:top w:w="57" w:type="dxa"/>
          <w:left w:w="0" w:type="dxa"/>
          <w:bottom w:w="113" w:type="dxa"/>
          <w:right w:w="0" w:type="dxa"/>
        </w:tblCellMar>
        <w:tblLook w:val="01E0" w:firstRow="1" w:lastRow="1" w:firstColumn="1" w:lastColumn="1" w:noHBand="0" w:noVBand="0"/>
      </w:tblPr>
      <w:tblGrid>
        <w:gridCol w:w="9638"/>
      </w:tblGrid>
      <w:tr w:rsidR="00F866B9" w:rsidRPr="006F1C8E" w14:paraId="558DBFFE" w14:textId="77777777" w:rsidTr="00594DE1">
        <w:trPr>
          <w:trHeight w:val="340"/>
          <w:jc w:val="center"/>
        </w:trPr>
        <w:tc>
          <w:tcPr>
            <w:tcW w:w="9638" w:type="dxa"/>
            <w:vAlign w:val="center"/>
          </w:tcPr>
          <w:p w14:paraId="6690A16D" w14:textId="77777777" w:rsidR="00F866B9" w:rsidRPr="006F1C8E" w:rsidRDefault="00F866B9" w:rsidP="005302A6">
            <w:pPr>
              <w:widowControl/>
              <w:jc w:val="center"/>
              <w:rPr>
                <w:rFonts w:ascii="Helvetica" w:hAnsi="Helvetica" w:cs="Arial"/>
                <w:b/>
                <w:bCs/>
                <w:sz w:val="28"/>
                <w:szCs w:val="28"/>
              </w:rPr>
            </w:pPr>
            <w:r w:rsidRPr="006F1C8E">
              <w:rPr>
                <w:rFonts w:ascii="Arial" w:hAnsi="Arial" w:cs="Arial"/>
              </w:rPr>
              <w:lastRenderedPageBreak/>
              <w:br w:type="page"/>
            </w:r>
            <w:r w:rsidRPr="006F1C8E">
              <w:rPr>
                <w:rFonts w:ascii="Arial" w:hAnsi="Arial" w:cs="Arial"/>
                <w:b/>
                <w:u w:val="single"/>
              </w:rPr>
              <w:br w:type="page"/>
            </w:r>
            <w:r w:rsidRPr="006F1C8E">
              <w:rPr>
                <w:rFonts w:ascii="Helvetica" w:hAnsi="Helvetica" w:cs="Arial"/>
                <w:b/>
                <w:bCs/>
                <w:sz w:val="28"/>
                <w:szCs w:val="28"/>
              </w:rPr>
              <w:t xml:space="preserve">Annex B: </w:t>
            </w:r>
            <w:r w:rsidR="008D4DCD">
              <w:rPr>
                <w:rFonts w:ascii="Helvetica" w:hAnsi="Helvetica" w:cs="Arial"/>
                <w:b/>
                <w:bCs/>
                <w:sz w:val="28"/>
                <w:szCs w:val="28"/>
              </w:rPr>
              <w:t xml:space="preserve"> </w:t>
            </w:r>
            <w:r w:rsidRPr="006F1C8E">
              <w:rPr>
                <w:rFonts w:ascii="Helvetica" w:hAnsi="Helvetica" w:cs="Arial"/>
                <w:b/>
                <w:bCs/>
                <w:sz w:val="28"/>
                <w:szCs w:val="28"/>
              </w:rPr>
              <w:t>Entorn gràfic de l’ETAP</w:t>
            </w:r>
          </w:p>
        </w:tc>
      </w:tr>
    </w:tbl>
    <w:p w14:paraId="3A0B549B" w14:textId="77777777" w:rsidR="00F866B9" w:rsidRPr="006F1C8E" w:rsidRDefault="00F866B9" w:rsidP="00F866B9">
      <w:pPr>
        <w:widowControl/>
        <w:jc w:val="both"/>
        <w:rPr>
          <w:rFonts w:ascii="Arial" w:hAnsi="Arial" w:cs="Arial"/>
        </w:rPr>
      </w:pPr>
    </w:p>
    <w:p w14:paraId="5FB99646" w14:textId="77777777" w:rsidR="00F866B9" w:rsidRPr="006F1C8E" w:rsidRDefault="00F866B9" w:rsidP="00F866B9">
      <w:pPr>
        <w:widowControl/>
        <w:jc w:val="both"/>
        <w:rPr>
          <w:rFonts w:ascii="Arial" w:hAnsi="Arial" w:cs="Arial"/>
        </w:rPr>
      </w:pPr>
    </w:p>
    <w:p w14:paraId="6DC6DEB5" w14:textId="77777777" w:rsidR="00F866B9" w:rsidRPr="006F1C8E" w:rsidRDefault="00162E99" w:rsidP="00F866B9">
      <w:pPr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 xml:space="preserve">Tal com hem descrit en la </w:t>
      </w:r>
      <w:r w:rsidR="00F866B9" w:rsidRPr="006F1C8E">
        <w:rPr>
          <w:rFonts w:ascii="Arial" w:hAnsi="Arial" w:cs="Arial"/>
        </w:rPr>
        <w:t xml:space="preserve">introducció de l’apartat 4, les pantalles gràfiques de l’Estació Central són molt diferents respecte </w:t>
      </w:r>
      <w:r w:rsidRPr="006F1C8E">
        <w:rPr>
          <w:rFonts w:ascii="Arial" w:hAnsi="Arial" w:cs="Arial"/>
        </w:rPr>
        <w:t>a les del Telecomandament de l’</w:t>
      </w:r>
      <w:r w:rsidR="00F866B9" w:rsidRPr="006F1C8E">
        <w:rPr>
          <w:rFonts w:ascii="Arial" w:hAnsi="Arial" w:cs="Arial"/>
        </w:rPr>
        <w:t xml:space="preserve">ETAP de l’Ampolla, que a causa de la seva </w:t>
      </w:r>
      <w:r w:rsidRPr="006F1C8E">
        <w:rPr>
          <w:rFonts w:ascii="Arial" w:hAnsi="Arial" w:cs="Arial"/>
        </w:rPr>
        <w:t>idiosincràsia</w:t>
      </w:r>
      <w:r w:rsidR="00F866B9" w:rsidRPr="006F1C8E">
        <w:rPr>
          <w:rFonts w:ascii="Arial" w:hAnsi="Arial" w:cs="Arial"/>
        </w:rPr>
        <w:t xml:space="preserve"> tenen una funcionalitat molt específica. Tot seguit mostrarem les més importants d’aquest entorn.</w:t>
      </w:r>
    </w:p>
    <w:p w14:paraId="015AB973" w14:textId="77777777" w:rsidR="00F866B9" w:rsidRPr="006F1C8E" w:rsidRDefault="00F866B9" w:rsidP="00F866B9">
      <w:pPr>
        <w:jc w:val="both"/>
        <w:rPr>
          <w:rFonts w:ascii="Arial" w:hAnsi="Arial" w:cs="Arial"/>
        </w:rPr>
      </w:pPr>
    </w:p>
    <w:p w14:paraId="10890F47" w14:textId="77777777" w:rsidR="001B1B0C" w:rsidRPr="006F1C8E" w:rsidRDefault="00F866B9" w:rsidP="00162E99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</w:rPr>
      </w:pPr>
      <w:r w:rsidRPr="006F1C8E">
        <w:rPr>
          <w:rFonts w:ascii="Arial" w:hAnsi="Arial" w:cs="Arial"/>
          <w:b/>
        </w:rPr>
        <w:t>Sinò</w:t>
      </w:r>
      <w:r w:rsidR="00162E99" w:rsidRPr="006F1C8E">
        <w:rPr>
          <w:rFonts w:ascii="Arial" w:hAnsi="Arial" w:cs="Arial"/>
          <w:b/>
        </w:rPr>
        <w:t>ptic general</w:t>
      </w:r>
    </w:p>
    <w:p w14:paraId="751BC77F" w14:textId="77777777" w:rsidR="00F866B9" w:rsidRPr="006F1C8E" w:rsidRDefault="00162E99" w:rsidP="001B1B0C">
      <w:pPr>
        <w:keepNext/>
        <w:widowControl/>
        <w:ind w:left="284"/>
        <w:jc w:val="both"/>
        <w:rPr>
          <w:rFonts w:ascii="Arial" w:hAnsi="Arial" w:cs="Arial"/>
        </w:rPr>
      </w:pPr>
      <w:r w:rsidRPr="006F1C8E">
        <w:rPr>
          <w:rFonts w:ascii="Arial" w:hAnsi="Arial" w:cs="Arial"/>
        </w:rPr>
        <w:t>Dó</w:t>
      </w:r>
      <w:r w:rsidR="00F866B9" w:rsidRPr="006F1C8E">
        <w:rPr>
          <w:rFonts w:ascii="Arial" w:hAnsi="Arial" w:cs="Arial"/>
        </w:rPr>
        <w:t>na una informació esquemàtica de tot el procés de potabilització.</w:t>
      </w:r>
    </w:p>
    <w:p w14:paraId="45C13B06" w14:textId="77777777" w:rsidR="00F866B9" w:rsidRPr="006F1C8E" w:rsidRDefault="00F866B9" w:rsidP="001B1B0C">
      <w:pPr>
        <w:ind w:left="851"/>
        <w:rPr>
          <w:rFonts w:ascii="Arial" w:hAnsi="Arial" w:cs="Arial"/>
        </w:rPr>
      </w:pPr>
    </w:p>
    <w:p w14:paraId="21023C5C" w14:textId="14BA121C" w:rsidR="00F866B9" w:rsidRPr="006F1C8E" w:rsidRDefault="00856141" w:rsidP="00162E99">
      <w:pPr>
        <w:ind w:left="284"/>
        <w:jc w:val="center"/>
        <w:rPr>
          <w:rFonts w:ascii="Arial" w:hAnsi="Arial" w:cs="Arial"/>
        </w:rPr>
      </w:pPr>
      <w:r w:rsidRPr="00856141">
        <w:rPr>
          <w:rFonts w:ascii="Arial" w:hAnsi="Arial" w:cs="Arial"/>
        </w:rPr>
        <w:drawing>
          <wp:inline distT="0" distB="0" distL="0" distR="0" wp14:anchorId="41556F33" wp14:editId="14B34F64">
            <wp:extent cx="5892089" cy="3312924"/>
            <wp:effectExtent l="0" t="0" r="0" b="0"/>
            <wp:docPr id="770033547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033547" name="Imagen 1" descr="Diagrama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01024" cy="331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2C957" w14:textId="57187A7F" w:rsidR="00856141" w:rsidRPr="006F1C8E" w:rsidRDefault="00F866B9" w:rsidP="00856141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  <w:b/>
        </w:rPr>
      </w:pPr>
      <w:r w:rsidRPr="00856141">
        <w:rPr>
          <w:rFonts w:ascii="Arial" w:hAnsi="Arial" w:cs="Arial"/>
        </w:rPr>
        <w:br w:type="page"/>
      </w:r>
      <w:r w:rsidR="00856141" w:rsidRPr="00856141">
        <w:rPr>
          <w:rFonts w:ascii="Arial" w:hAnsi="Arial" w:cs="Arial"/>
          <w:b/>
          <w:bCs/>
        </w:rPr>
        <w:lastRenderedPageBreak/>
        <w:t>Exemple de pantalles:</w:t>
      </w:r>
      <w:r w:rsidR="00856141" w:rsidRPr="006F1C8E">
        <w:rPr>
          <w:rFonts w:ascii="Arial" w:hAnsi="Arial" w:cs="Arial"/>
          <w:b/>
        </w:rPr>
        <w:t xml:space="preserve"> </w:t>
      </w:r>
    </w:p>
    <w:p w14:paraId="1F375B27" w14:textId="65DE05E6" w:rsidR="00162E99" w:rsidRPr="006F1C8E" w:rsidRDefault="00856141" w:rsidP="00A514D0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</w:t>
      </w:r>
      <w:r w:rsidR="002B4E33">
        <w:rPr>
          <w:rFonts w:ascii="Arial" w:hAnsi="Arial" w:cs="Arial"/>
          <w:b/>
        </w:rPr>
        <w:t>locula</w:t>
      </w:r>
      <w:r>
        <w:rPr>
          <w:rFonts w:ascii="Arial" w:hAnsi="Arial" w:cs="Arial"/>
          <w:b/>
        </w:rPr>
        <w:t>dors</w:t>
      </w:r>
      <w:r w:rsidR="002B4E33">
        <w:rPr>
          <w:rFonts w:ascii="Arial" w:hAnsi="Arial" w:cs="Arial"/>
          <w:b/>
        </w:rPr>
        <w:t>-decanta</w:t>
      </w:r>
      <w:r>
        <w:rPr>
          <w:rFonts w:ascii="Arial" w:hAnsi="Arial" w:cs="Arial"/>
          <w:b/>
        </w:rPr>
        <w:t>dors Fase 1</w:t>
      </w:r>
    </w:p>
    <w:p w14:paraId="78882DD5" w14:textId="77777777" w:rsidR="001B1B0C" w:rsidRPr="006F1C8E" w:rsidRDefault="001B1B0C" w:rsidP="002B4E33">
      <w:pPr>
        <w:widowControl/>
        <w:ind w:left="284"/>
        <w:jc w:val="both"/>
        <w:rPr>
          <w:rFonts w:ascii="Arial" w:hAnsi="Arial" w:cs="Arial"/>
        </w:rPr>
      </w:pPr>
    </w:p>
    <w:p w14:paraId="1B534017" w14:textId="1195247F" w:rsidR="00F866B9" w:rsidRPr="006F1C8E" w:rsidRDefault="00F866B9" w:rsidP="00162E99">
      <w:pPr>
        <w:ind w:left="284"/>
        <w:jc w:val="center"/>
        <w:rPr>
          <w:rFonts w:ascii="Arial" w:hAnsi="Arial" w:cs="Arial"/>
        </w:rPr>
      </w:pPr>
    </w:p>
    <w:p w14:paraId="63CE61A2" w14:textId="77777777" w:rsidR="00F866B9" w:rsidRPr="006F1C8E" w:rsidRDefault="00F866B9" w:rsidP="00A01E31">
      <w:pPr>
        <w:jc w:val="center"/>
        <w:rPr>
          <w:rFonts w:ascii="Arial" w:hAnsi="Arial" w:cs="Arial"/>
        </w:rPr>
      </w:pPr>
    </w:p>
    <w:p w14:paraId="7F84754A" w14:textId="0B0A0170" w:rsidR="00CB330E" w:rsidRPr="00A01E31" w:rsidRDefault="00856141" w:rsidP="00A01E31">
      <w:pPr>
        <w:ind w:left="284"/>
        <w:jc w:val="center"/>
        <w:rPr>
          <w:rFonts w:ascii="Arial" w:hAnsi="Arial" w:cs="Arial"/>
        </w:rPr>
      </w:pPr>
      <w:r w:rsidRPr="00856141">
        <w:rPr>
          <w:rFonts w:ascii="Arial" w:hAnsi="Arial" w:cs="Arial"/>
        </w:rPr>
        <w:drawing>
          <wp:inline distT="0" distB="0" distL="0" distR="0" wp14:anchorId="19E5DFE9" wp14:editId="1EE0ED93">
            <wp:extent cx="5637483" cy="3169768"/>
            <wp:effectExtent l="0" t="0" r="0" b="0"/>
            <wp:docPr id="1434111930" name="Imagen 1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930" name="Imagen 1" descr="Interfaz de usuario gráfica&#10;&#10;Descripción generada automáticamente con confianza media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52692" cy="317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4983D" w14:textId="5979CFF0" w:rsidR="00A514D0" w:rsidRPr="006F1C8E" w:rsidRDefault="00F866B9" w:rsidP="00CB330E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</w:rPr>
        <w:br w:type="page"/>
      </w:r>
      <w:r w:rsidR="00856141">
        <w:rPr>
          <w:rFonts w:ascii="Arial" w:hAnsi="Arial" w:cs="Arial"/>
          <w:b/>
        </w:rPr>
        <w:lastRenderedPageBreak/>
        <w:t>Filtres de Carbó</w:t>
      </w:r>
      <w:r w:rsidR="00CB330E" w:rsidRPr="006F1C8E">
        <w:rPr>
          <w:rFonts w:ascii="Arial" w:hAnsi="Arial" w:cs="Arial"/>
          <w:b/>
        </w:rPr>
        <w:t xml:space="preserve"> </w:t>
      </w:r>
      <w:r w:rsidRPr="006F1C8E">
        <w:rPr>
          <w:rFonts w:ascii="Arial" w:hAnsi="Arial" w:cs="Arial"/>
          <w:b/>
        </w:rPr>
        <w:t xml:space="preserve"> </w:t>
      </w:r>
    </w:p>
    <w:p w14:paraId="3AA1157B" w14:textId="312B0108" w:rsidR="00F866B9" w:rsidRPr="006F1C8E" w:rsidRDefault="00F866B9" w:rsidP="00EA730D">
      <w:pPr>
        <w:widowControl/>
        <w:ind w:left="284"/>
        <w:jc w:val="both"/>
        <w:rPr>
          <w:rFonts w:ascii="Arial" w:hAnsi="Arial" w:cs="Arial"/>
        </w:rPr>
      </w:pPr>
    </w:p>
    <w:p w14:paraId="50C1E7CC" w14:textId="77777777" w:rsidR="00F866B9" w:rsidRPr="006F1C8E" w:rsidRDefault="00F866B9" w:rsidP="00CB330E">
      <w:pPr>
        <w:ind w:left="284"/>
        <w:rPr>
          <w:rFonts w:ascii="Arial" w:hAnsi="Arial" w:cs="Arial"/>
        </w:rPr>
      </w:pPr>
    </w:p>
    <w:p w14:paraId="39E66E54" w14:textId="213CAE77" w:rsidR="00F866B9" w:rsidRPr="006F1C8E" w:rsidRDefault="00856141" w:rsidP="00CB330E">
      <w:pPr>
        <w:ind w:left="284"/>
        <w:jc w:val="center"/>
        <w:rPr>
          <w:rFonts w:ascii="Arial" w:hAnsi="Arial" w:cs="Arial"/>
        </w:rPr>
      </w:pPr>
      <w:r w:rsidRPr="00856141">
        <w:rPr>
          <w:rFonts w:ascii="Arial" w:hAnsi="Arial" w:cs="Arial"/>
        </w:rPr>
        <w:drawing>
          <wp:inline distT="0" distB="0" distL="0" distR="0" wp14:anchorId="2FFDC8AC" wp14:editId="6A051518">
            <wp:extent cx="5727470" cy="3211449"/>
            <wp:effectExtent l="0" t="0" r="0" b="0"/>
            <wp:docPr id="1016926372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926372" name="Imagen 1" descr="Imagen que contiene Interfaz de usuario gráfica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8621" cy="321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35199" w14:textId="77777777" w:rsidR="00F866B9" w:rsidRPr="006F1C8E" w:rsidRDefault="00F866B9" w:rsidP="00F866B9">
      <w:pPr>
        <w:rPr>
          <w:rFonts w:ascii="Arial" w:hAnsi="Arial" w:cs="Arial"/>
        </w:rPr>
      </w:pPr>
    </w:p>
    <w:p w14:paraId="5DFE468D" w14:textId="1BCC55BF" w:rsidR="00CB330E" w:rsidRPr="006F1C8E" w:rsidRDefault="00CB330E" w:rsidP="00CB330E">
      <w:pPr>
        <w:ind w:left="284"/>
        <w:jc w:val="center"/>
        <w:rPr>
          <w:rFonts w:ascii="Arial" w:hAnsi="Arial" w:cs="Arial"/>
        </w:rPr>
      </w:pPr>
    </w:p>
    <w:p w14:paraId="7EE5859B" w14:textId="2438728A" w:rsidR="00CB330E" w:rsidRPr="006F1C8E" w:rsidRDefault="00F866B9" w:rsidP="00A460EC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</w:rPr>
        <w:br w:type="page"/>
      </w:r>
      <w:r w:rsidRPr="006F1C8E">
        <w:rPr>
          <w:rFonts w:ascii="Arial" w:hAnsi="Arial" w:cs="Arial"/>
          <w:b/>
        </w:rPr>
        <w:lastRenderedPageBreak/>
        <w:t>Filtr</w:t>
      </w:r>
      <w:r w:rsidR="009F72DA">
        <w:rPr>
          <w:rFonts w:ascii="Arial" w:hAnsi="Arial" w:cs="Arial"/>
          <w:b/>
        </w:rPr>
        <w:t>es de Sorra</w:t>
      </w:r>
    </w:p>
    <w:p w14:paraId="284072DB" w14:textId="77777777" w:rsidR="00921658" w:rsidRPr="006F1C8E" w:rsidRDefault="00921658" w:rsidP="00015FF4">
      <w:pPr>
        <w:widowControl/>
        <w:ind w:left="284"/>
        <w:jc w:val="both"/>
        <w:rPr>
          <w:rFonts w:ascii="Arial" w:hAnsi="Arial" w:cs="Arial"/>
        </w:rPr>
      </w:pPr>
    </w:p>
    <w:p w14:paraId="4B830609" w14:textId="6F7B9A94" w:rsidR="00F866B9" w:rsidRPr="006F1C8E" w:rsidRDefault="009F72DA" w:rsidP="00015FF4">
      <w:pPr>
        <w:ind w:left="284"/>
        <w:jc w:val="center"/>
        <w:rPr>
          <w:rFonts w:ascii="Arial" w:hAnsi="Arial" w:cs="Arial"/>
        </w:rPr>
      </w:pPr>
      <w:r w:rsidRPr="009F72DA">
        <w:rPr>
          <w:rFonts w:ascii="Arial" w:hAnsi="Arial" w:cs="Arial"/>
        </w:rPr>
        <w:drawing>
          <wp:inline distT="0" distB="0" distL="0" distR="0" wp14:anchorId="73E621FD" wp14:editId="39F1B9A6">
            <wp:extent cx="5637483" cy="3169768"/>
            <wp:effectExtent l="0" t="0" r="0" b="0"/>
            <wp:docPr id="681126814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126814" name="Imagen 1" descr="Interfaz de usuario gráfica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55427" cy="317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B763C" w14:textId="77777777" w:rsidR="00F866B9" w:rsidRPr="00015FF4" w:rsidRDefault="00F866B9" w:rsidP="00015FF4">
      <w:pPr>
        <w:widowControl/>
        <w:ind w:left="284"/>
        <w:jc w:val="center"/>
        <w:rPr>
          <w:rFonts w:ascii="Arial" w:hAnsi="Arial" w:cs="Arial"/>
        </w:rPr>
      </w:pPr>
    </w:p>
    <w:p w14:paraId="0D43DC61" w14:textId="5BE6377A" w:rsidR="00F866B9" w:rsidRDefault="009F72DA" w:rsidP="00015FF4">
      <w:pPr>
        <w:widowControl/>
        <w:ind w:left="284"/>
        <w:jc w:val="center"/>
        <w:rPr>
          <w:rFonts w:ascii="Arial" w:hAnsi="Arial" w:cs="Arial"/>
        </w:rPr>
      </w:pPr>
      <w:r w:rsidRPr="009F72DA">
        <w:rPr>
          <w:rFonts w:ascii="Arial" w:hAnsi="Arial" w:cs="Arial"/>
        </w:rPr>
        <w:drawing>
          <wp:inline distT="0" distB="0" distL="0" distR="0" wp14:anchorId="29EB3C55" wp14:editId="54A61A22">
            <wp:extent cx="5701894" cy="3205984"/>
            <wp:effectExtent l="0" t="0" r="0" b="0"/>
            <wp:docPr id="1540664830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664830" name="Imagen 1" descr="Diagrama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21857" cy="321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3398D" w14:textId="77777777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</w:p>
    <w:p w14:paraId="62ED478E" w14:textId="77777777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</w:p>
    <w:p w14:paraId="5DC4395E" w14:textId="77777777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</w:p>
    <w:p w14:paraId="1A23C23E" w14:textId="0060C02B" w:rsidR="009F72DA" w:rsidRPr="006F1C8E" w:rsidRDefault="009F72DA" w:rsidP="009F72DA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  <w:b/>
        </w:rPr>
      </w:pPr>
      <w:r w:rsidRPr="006F1C8E">
        <w:rPr>
          <w:rFonts w:ascii="Arial" w:hAnsi="Arial" w:cs="Arial"/>
        </w:rPr>
        <w:br w:type="page"/>
      </w:r>
      <w:r>
        <w:rPr>
          <w:rFonts w:ascii="Arial" w:hAnsi="Arial" w:cs="Arial"/>
          <w:b/>
        </w:rPr>
        <w:lastRenderedPageBreak/>
        <w:t>ADAN</w:t>
      </w:r>
    </w:p>
    <w:p w14:paraId="68DF8FAD" w14:textId="77777777" w:rsidR="009F72DA" w:rsidRPr="006F1C8E" w:rsidRDefault="009F72DA" w:rsidP="009F72DA">
      <w:pPr>
        <w:widowControl/>
        <w:ind w:left="284"/>
        <w:jc w:val="both"/>
        <w:rPr>
          <w:rFonts w:ascii="Arial" w:hAnsi="Arial" w:cs="Arial"/>
        </w:rPr>
      </w:pPr>
    </w:p>
    <w:p w14:paraId="78A9836C" w14:textId="3DD2F47C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  <w:r w:rsidRPr="009F72DA">
        <w:rPr>
          <w:rFonts w:ascii="Arial" w:hAnsi="Arial" w:cs="Arial"/>
        </w:rPr>
        <w:drawing>
          <wp:inline distT="0" distB="0" distL="0" distR="0" wp14:anchorId="60F9FE34" wp14:editId="2EC3CBEF">
            <wp:extent cx="5665318" cy="3185419"/>
            <wp:effectExtent l="0" t="0" r="0" b="0"/>
            <wp:docPr id="1247239621" name="Imagen 1" descr="Captura de pantalla de un juego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39621" name="Imagen 1" descr="Captura de pantalla de un juego de computadora&#10;&#10;Descripción generada automáticamente con confianza media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82905" cy="319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E782F" w14:textId="77777777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</w:p>
    <w:p w14:paraId="57CC58EF" w14:textId="77777777" w:rsidR="009F72DA" w:rsidRDefault="009F72DA" w:rsidP="00015FF4">
      <w:pPr>
        <w:widowControl/>
        <w:ind w:left="284"/>
        <w:jc w:val="center"/>
        <w:rPr>
          <w:rFonts w:ascii="Arial" w:hAnsi="Arial" w:cs="Arial"/>
        </w:rPr>
      </w:pPr>
    </w:p>
    <w:p w14:paraId="2DB1F4CE" w14:textId="13EA0DEB" w:rsidR="009F72DA" w:rsidRPr="009F72DA" w:rsidRDefault="009F72DA" w:rsidP="009F72DA">
      <w:pPr>
        <w:keepNext/>
        <w:widowControl/>
        <w:numPr>
          <w:ilvl w:val="0"/>
          <w:numId w:val="2"/>
        </w:numPr>
        <w:tabs>
          <w:tab w:val="clear" w:pos="1248"/>
          <w:tab w:val="left" w:pos="284"/>
        </w:tabs>
        <w:spacing w:after="120"/>
        <w:ind w:left="284" w:hanging="283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UVA</w:t>
      </w:r>
    </w:p>
    <w:p w14:paraId="1C6812BA" w14:textId="77777777" w:rsidR="009F72DA" w:rsidRPr="009F72DA" w:rsidRDefault="009F72DA" w:rsidP="009F72DA">
      <w:pPr>
        <w:keepNext/>
        <w:widowControl/>
        <w:tabs>
          <w:tab w:val="left" w:pos="284"/>
        </w:tabs>
        <w:spacing w:after="120"/>
        <w:ind w:left="284"/>
        <w:jc w:val="both"/>
        <w:rPr>
          <w:rFonts w:ascii="Arial" w:hAnsi="Arial" w:cs="Arial"/>
        </w:rPr>
      </w:pPr>
    </w:p>
    <w:p w14:paraId="44975343" w14:textId="230CC49A" w:rsidR="009F72DA" w:rsidRPr="006F1C8E" w:rsidRDefault="009F72DA" w:rsidP="00015FF4">
      <w:pPr>
        <w:widowControl/>
        <w:ind w:left="284"/>
        <w:jc w:val="center"/>
        <w:rPr>
          <w:rFonts w:ascii="Arial" w:hAnsi="Arial" w:cs="Arial"/>
        </w:rPr>
      </w:pPr>
      <w:r w:rsidRPr="009F72DA">
        <w:rPr>
          <w:rFonts w:ascii="Arial" w:hAnsi="Arial" w:cs="Arial"/>
        </w:rPr>
        <w:drawing>
          <wp:inline distT="0" distB="0" distL="0" distR="0" wp14:anchorId="3BDEFC3F" wp14:editId="46AE3FD3">
            <wp:extent cx="5702534" cy="3206344"/>
            <wp:effectExtent l="0" t="0" r="0" b="0"/>
            <wp:docPr id="1798547193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547193" name="Imagen 1" descr="Imagen que contiene Interfaz de usuario gráfica&#10;&#10;Descripción generada automá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21715" cy="321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72DA" w:rsidRPr="006F1C8E" w:rsidSect="00CA07F8">
      <w:pgSz w:w="11905" w:h="16837" w:code="9"/>
      <w:pgMar w:top="1701" w:right="851" w:bottom="1418" w:left="1418" w:header="680" w:footer="56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FAC553" w14:textId="77777777" w:rsidR="00CA07F8" w:rsidRDefault="00CA07F8">
      <w:r>
        <w:separator/>
      </w:r>
    </w:p>
  </w:endnote>
  <w:endnote w:type="continuationSeparator" w:id="0">
    <w:p w14:paraId="6951089E" w14:textId="77777777" w:rsidR="00CA07F8" w:rsidRDefault="00CA07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637" w:type="dxa"/>
      <w:jc w:val="center"/>
      <w:tblBorders>
        <w:top w:val="single" w:sz="8" w:space="0" w:color="7F7F7F" w:themeColor="text1" w:themeTint="80"/>
      </w:tblBorders>
      <w:tblLayout w:type="fixed"/>
      <w:tblCellMar>
        <w:top w:w="28" w:type="dxa"/>
        <w:left w:w="28" w:type="dxa"/>
        <w:bottom w:w="28" w:type="dxa"/>
        <w:right w:w="28" w:type="dxa"/>
      </w:tblCellMar>
      <w:tblLook w:val="01E0" w:firstRow="1" w:lastRow="1" w:firstColumn="1" w:lastColumn="1" w:noHBand="0" w:noVBand="0"/>
    </w:tblPr>
    <w:tblGrid>
      <w:gridCol w:w="3855"/>
      <w:gridCol w:w="5102"/>
      <w:gridCol w:w="258"/>
      <w:gridCol w:w="422"/>
    </w:tblGrid>
    <w:tr w:rsidR="005B42D2" w:rsidRPr="00A941B7" w14:paraId="0AADC9EE" w14:textId="77777777" w:rsidTr="00F917EB">
      <w:trPr>
        <w:trHeight w:val="340"/>
        <w:jc w:val="center"/>
      </w:trPr>
      <w:tc>
        <w:tcPr>
          <w:tcW w:w="3855" w:type="dxa"/>
          <w:shd w:val="clear" w:color="auto" w:fill="auto"/>
          <w:vAlign w:val="center"/>
        </w:tcPr>
        <w:p w14:paraId="6DD49C02" w14:textId="77777777" w:rsidR="005B42D2" w:rsidRPr="00A941B7" w:rsidRDefault="005B42D2" w:rsidP="005B42D2">
          <w:pPr>
            <w:pStyle w:val="Encabezado"/>
            <w:ind w:left="57"/>
            <w:rPr>
              <w:rFonts w:ascii="Helvetica" w:hAnsi="Helvetica"/>
              <w:b/>
              <w:bCs/>
              <w:color w:val="4D4D4D"/>
              <w:sz w:val="18"/>
              <w:szCs w:val="18"/>
            </w:rPr>
          </w:pPr>
          <w:r w:rsidRPr="004D787A">
            <w:rPr>
              <w:rFonts w:ascii="Helvetica" w:hAnsi="Helvetica"/>
              <w:b/>
              <w:bCs/>
              <w:color w:val="595959" w:themeColor="text1" w:themeTint="A6"/>
            </w:rPr>
            <w:t>D</w:t>
          </w:r>
          <w:r w:rsidRPr="004D787A">
            <w:rPr>
              <w:rFonts w:ascii="Helvetica" w:hAnsi="Helvetica"/>
              <w:b/>
              <w:bCs/>
              <w:color w:val="595959" w:themeColor="text1" w:themeTint="A6"/>
              <w:sz w:val="18"/>
              <w:szCs w:val="18"/>
            </w:rPr>
            <w:t>OCUMENT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</w:t>
          </w:r>
          <w:r>
            <w:rPr>
              <w:rFonts w:ascii="Helvetica" w:hAnsi="Helvetica"/>
              <w:b/>
              <w:bCs/>
              <w:color w:val="0070C0"/>
            </w:rPr>
            <w:t>3</w:t>
          </w:r>
          <w:r w:rsidRPr="001E18C3">
            <w:rPr>
              <w:rFonts w:ascii="Helvetica" w:hAnsi="Helvetica"/>
              <w:b/>
              <w:bCs/>
              <w:color w:val="0070C0"/>
            </w:rPr>
            <w:t>.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 xml:space="preserve">LECS DE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>RESCIPCIONS</w:t>
          </w:r>
        </w:p>
      </w:tc>
      <w:tc>
        <w:tcPr>
          <w:tcW w:w="5102" w:type="dxa"/>
          <w:vAlign w:val="center"/>
        </w:tcPr>
        <w:p w14:paraId="1071DBEF" w14:textId="77777777" w:rsidR="005B42D2" w:rsidRPr="008E600D" w:rsidRDefault="005B42D2" w:rsidP="005B42D2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18"/>
              <w:szCs w:val="18"/>
            </w:rPr>
          </w:pPr>
          <w:r>
            <w:rPr>
              <w:rFonts w:ascii="Helvetica" w:hAnsi="Helvetica"/>
              <w:color w:val="595959" w:themeColor="text1" w:themeTint="A6"/>
            </w:rPr>
            <w:t>ET-</w:t>
          </w:r>
          <w:r>
            <w:rPr>
              <w:rFonts w:ascii="Helvetica" w:hAnsi="Helvetica"/>
              <w:color w:val="595959" w:themeColor="text1" w:themeTint="A6"/>
              <w:sz w:val="18"/>
              <w:szCs w:val="18"/>
            </w:rPr>
            <w:t>ANNEXOS</w:t>
          </w:r>
        </w:p>
      </w:tc>
      <w:tc>
        <w:tcPr>
          <w:tcW w:w="258" w:type="dxa"/>
          <w:vAlign w:val="center"/>
        </w:tcPr>
        <w:p w14:paraId="7B0F262E" w14:textId="77777777" w:rsidR="005B42D2" w:rsidRPr="008E600D" w:rsidRDefault="005B42D2" w:rsidP="005B42D2">
          <w:pPr>
            <w:pStyle w:val="Encabezado"/>
            <w:ind w:left="57"/>
            <w:jc w:val="center"/>
            <w:rPr>
              <w:rFonts w:ascii="Helvetica" w:hAnsi="Helvetica"/>
              <w:color w:val="0070C0"/>
              <w:sz w:val="16"/>
              <w:szCs w:val="16"/>
            </w:rPr>
          </w:pPr>
          <w:r w:rsidRPr="008E600D">
            <w:rPr>
              <w:rFonts w:ascii="Helvetica" w:hAnsi="Helvetica"/>
              <w:color w:val="0070C0"/>
              <w:sz w:val="16"/>
              <w:szCs w:val="16"/>
            </w:rPr>
            <w:sym w:font="Wingdings" w:char="F0A7"/>
          </w:r>
        </w:p>
      </w:tc>
      <w:tc>
        <w:tcPr>
          <w:tcW w:w="422" w:type="dxa"/>
          <w:shd w:val="clear" w:color="auto" w:fill="auto"/>
          <w:vAlign w:val="center"/>
        </w:tcPr>
        <w:p w14:paraId="0F38A20F" w14:textId="77777777" w:rsidR="005B42D2" w:rsidRPr="00A941B7" w:rsidRDefault="005B42D2" w:rsidP="005B42D2">
          <w:pPr>
            <w:pStyle w:val="Encabezado"/>
            <w:ind w:left="57"/>
            <w:jc w:val="center"/>
            <w:rPr>
              <w:rFonts w:ascii="Helvetica" w:hAnsi="Helvetica" w:cs="Tahoma"/>
              <w:color w:val="4D4D4D"/>
              <w:sz w:val="18"/>
              <w:szCs w:val="18"/>
            </w:rPr>
          </w:pP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begin"/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instrText xml:space="preserve"> PAGE </w:instrTex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separate"/>
          </w:r>
          <w:r w:rsidR="00594DE1">
            <w:rPr>
              <w:rStyle w:val="Nmerodepgina"/>
              <w:rFonts w:ascii="Helvetica" w:hAnsi="Helvetica"/>
              <w:noProof/>
              <w:color w:val="4D4D4D"/>
              <w:sz w:val="18"/>
              <w:szCs w:val="18"/>
            </w:rPr>
            <w:t>24</w: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end"/>
          </w:r>
        </w:p>
      </w:tc>
    </w:tr>
  </w:tbl>
  <w:p w14:paraId="482876F1" w14:textId="77777777" w:rsidR="005B42D2" w:rsidRPr="009351EB" w:rsidRDefault="005B42D2" w:rsidP="005B42D2">
    <w:pPr>
      <w:pStyle w:val="Piedepgina"/>
      <w:rPr>
        <w:rFonts w:ascii="Arial" w:hAnsi="Arial" w:cs="Arial"/>
        <w:sz w:val="8"/>
        <w:szCs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22C226" w14:textId="77777777" w:rsidR="00CA07F8" w:rsidRDefault="00CA07F8">
      <w:r>
        <w:separator/>
      </w:r>
    </w:p>
  </w:footnote>
  <w:footnote w:type="continuationSeparator" w:id="0">
    <w:p w14:paraId="5E5576AA" w14:textId="77777777" w:rsidR="00CA07F8" w:rsidRDefault="00CA07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638" w:type="dxa"/>
      <w:jc w:val="center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984"/>
      <w:gridCol w:w="6520"/>
      <w:gridCol w:w="1134"/>
    </w:tblGrid>
    <w:tr w:rsidR="005B42D2" w:rsidRPr="00A20112" w14:paraId="4D332FDB" w14:textId="77777777" w:rsidTr="00F917EB">
      <w:trPr>
        <w:cantSplit/>
        <w:trHeight w:val="340"/>
        <w:jc w:val="center"/>
      </w:trPr>
      <w:tc>
        <w:tcPr>
          <w:tcW w:w="1984" w:type="dxa"/>
          <w:shd w:val="clear" w:color="auto" w:fill="auto"/>
          <w:vAlign w:val="center"/>
        </w:tcPr>
        <w:p w14:paraId="4596A180" w14:textId="77777777" w:rsidR="005B42D2" w:rsidRPr="00A20112" w:rsidRDefault="005B42D2" w:rsidP="005B42D2">
          <w:pPr>
            <w:pStyle w:val="Encabezado"/>
            <w:ind w:left="57"/>
            <w:rPr>
              <w:rFonts w:ascii="Helvetica" w:hAnsi="Helvetica"/>
              <w:color w:val="4D4D4D"/>
              <w:sz w:val="18"/>
              <w:szCs w:val="18"/>
            </w:rPr>
          </w:pPr>
          <w:r>
            <w:rPr>
              <w:rFonts w:ascii="Helvetica" w:hAnsi="Helvetica"/>
              <w:noProof/>
              <w:color w:val="4D4D4D"/>
              <w:sz w:val="18"/>
              <w:szCs w:val="18"/>
              <w:lang w:eastAsia="ca-ES"/>
            </w:rPr>
            <w:drawing>
              <wp:inline distT="0" distB="0" distL="0" distR="0" wp14:anchorId="08AA506E" wp14:editId="08DC4429">
                <wp:extent cx="1046931" cy="324000"/>
                <wp:effectExtent l="0" t="0" r="0" b="0"/>
                <wp:docPr id="107" name="Imagen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Anagrama CAT-P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6931" cy="32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right w:val="single" w:sz="8" w:space="0" w:color="0070C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14:paraId="3EBE8A5C" w14:textId="77777777" w:rsidR="005B42D2" w:rsidRPr="00863328" w:rsidRDefault="005B42D2" w:rsidP="005B42D2">
          <w:pPr>
            <w:pStyle w:val="Encabezado"/>
            <w:ind w:left="57"/>
            <w:jc w:val="right"/>
            <w:rPr>
              <w:rFonts w:ascii="Helvetica" w:hAnsi="Helvetica" w:cs="Tahoma"/>
              <w:color w:val="595959" w:themeColor="text1" w:themeTint="A6"/>
              <w:sz w:val="16"/>
              <w:szCs w:val="16"/>
            </w:rPr>
          </w:pPr>
          <w:r w:rsidRPr="00863328">
            <w:rPr>
              <w:rFonts w:ascii="Helvetica" w:hAnsi="Helvetica"/>
              <w:color w:val="595959" w:themeColor="text1" w:themeTint="A6"/>
              <w:sz w:val="16"/>
              <w:szCs w:val="16"/>
            </w:rPr>
            <w:t xml:space="preserve">Projecte </w:t>
          </w:r>
          <w:r>
            <w:rPr>
              <w:rFonts w:ascii="Helvetica" w:hAnsi="Helvetica"/>
              <w:color w:val="595959" w:themeColor="text1" w:themeTint="A6"/>
              <w:sz w:val="16"/>
              <w:szCs w:val="16"/>
            </w:rPr>
            <w:t>______________________________</w:t>
          </w:r>
        </w:p>
      </w:tc>
      <w:tc>
        <w:tcPr>
          <w:tcW w:w="1134" w:type="dxa"/>
          <w:tcBorders>
            <w:left w:val="single" w:sz="8" w:space="0" w:color="0070C0"/>
          </w:tcBorders>
          <w:shd w:val="clear" w:color="auto" w:fill="auto"/>
          <w:vAlign w:val="center"/>
        </w:tcPr>
        <w:p w14:paraId="2ECEC39D" w14:textId="77777777" w:rsidR="005B42D2" w:rsidRPr="003940B9" w:rsidRDefault="005B42D2" w:rsidP="005B42D2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16"/>
              <w:szCs w:val="16"/>
            </w:rPr>
          </w:pPr>
          <w:r>
            <w:rPr>
              <w:rFonts w:ascii="Helvetica" w:hAnsi="Helvetica"/>
              <w:b/>
              <w:color w:val="002060"/>
              <w:sz w:val="16"/>
              <w:szCs w:val="16"/>
            </w:rPr>
            <w:t>XX00</w:t>
          </w:r>
          <w:r w:rsidRPr="003940B9">
            <w:rPr>
              <w:rFonts w:ascii="Helvetica" w:hAnsi="Helvetica"/>
              <w:b/>
              <w:color w:val="002060"/>
              <w:sz w:val="16"/>
              <w:szCs w:val="16"/>
            </w:rPr>
            <w:t>P</w:t>
          </w:r>
        </w:p>
      </w:tc>
    </w:tr>
    <w:tr w:rsidR="005B42D2" w:rsidRPr="000C5B14" w14:paraId="69660817" w14:textId="77777777" w:rsidTr="00F917EB">
      <w:trPr>
        <w:cantSplit/>
        <w:trHeight w:val="20"/>
        <w:jc w:val="center"/>
      </w:trPr>
      <w:tc>
        <w:tcPr>
          <w:tcW w:w="198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14:paraId="3FBFCBE3" w14:textId="77777777" w:rsidR="005B42D2" w:rsidRPr="000C5B14" w:rsidRDefault="005B42D2" w:rsidP="005B42D2">
          <w:pPr>
            <w:pStyle w:val="Encabezado"/>
            <w:ind w:left="57"/>
            <w:rPr>
              <w:rFonts w:ascii="Helvetica" w:hAnsi="Helvetica"/>
              <w:noProof/>
              <w:color w:val="4D4D4D"/>
              <w:sz w:val="6"/>
              <w:szCs w:val="6"/>
              <w:lang w:eastAsia="ca-ES"/>
            </w:rPr>
          </w:pPr>
        </w:p>
      </w:tc>
      <w:tc>
        <w:tcPr>
          <w:tcW w:w="6520" w:type="dxa"/>
          <w:tcBorders>
            <w:bottom w:val="single" w:sz="8" w:space="0" w:color="7F7F7F" w:themeColor="text1" w:themeTint="8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14:paraId="3BFD8973" w14:textId="77777777" w:rsidR="005B42D2" w:rsidRPr="000C5B14" w:rsidRDefault="005B42D2" w:rsidP="005B42D2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6"/>
              <w:szCs w:val="6"/>
            </w:rPr>
          </w:pPr>
        </w:p>
      </w:tc>
      <w:tc>
        <w:tcPr>
          <w:tcW w:w="113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14:paraId="088ECD48" w14:textId="77777777" w:rsidR="005B42D2" w:rsidRPr="000C5B14" w:rsidRDefault="005B42D2" w:rsidP="005B42D2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6"/>
              <w:szCs w:val="6"/>
            </w:rPr>
          </w:pPr>
        </w:p>
      </w:tc>
    </w:tr>
  </w:tbl>
  <w:p w14:paraId="0A513865" w14:textId="77777777" w:rsidR="005B42D2" w:rsidRPr="00B650CF" w:rsidRDefault="005B42D2" w:rsidP="005B42D2">
    <w:pPr>
      <w:pStyle w:val="Encabezado"/>
      <w:rPr>
        <w:rFonts w:ascii="Arial" w:eastAsia="MS Mincho" w:hAnsi="Arial" w:cs="Arial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" w15:restartNumberingAfterBreak="0">
    <w:nsid w:val="012B003D"/>
    <w:multiLevelType w:val="singleLevel"/>
    <w:tmpl w:val="8B222D7E"/>
    <w:lvl w:ilvl="0">
      <w:start w:val="1"/>
      <w:numFmt w:val="decimal"/>
      <w:lvlText w:val="%1."/>
      <w:lvlJc w:val="left"/>
      <w:pPr>
        <w:tabs>
          <w:tab w:val="num" w:pos="1351"/>
        </w:tabs>
        <w:ind w:left="1351" w:hanging="360"/>
      </w:pPr>
      <w:rPr>
        <w:rFonts w:cs="Times New Roman" w:hint="default"/>
      </w:rPr>
    </w:lvl>
  </w:abstractNum>
  <w:abstractNum w:abstractNumId="2" w15:restartNumberingAfterBreak="0">
    <w:nsid w:val="05C32C94"/>
    <w:multiLevelType w:val="multilevel"/>
    <w:tmpl w:val="D79AE70C"/>
    <w:lvl w:ilvl="0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eastAsia="Times New Roman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3" w15:restartNumberingAfterBreak="0">
    <w:nsid w:val="096770F4"/>
    <w:multiLevelType w:val="hybridMultilevel"/>
    <w:tmpl w:val="95B0034E"/>
    <w:lvl w:ilvl="0" w:tplc="04030005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 w:tplc="0C0A0005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2" w:tplc="04030005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4" w15:restartNumberingAfterBreak="0">
    <w:nsid w:val="0DF93F45"/>
    <w:multiLevelType w:val="hybridMultilevel"/>
    <w:tmpl w:val="D49CFF3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E86B7D"/>
    <w:multiLevelType w:val="multilevel"/>
    <w:tmpl w:val="F670EC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ahoma" w:hAnsi="Tahoma" w:hint="default"/>
        <w:b/>
        <w:i w:val="0"/>
        <w:shadow w:val="0"/>
        <w:emboss w:val="0"/>
        <w:imprint w:val="0"/>
        <w:sz w:val="20"/>
        <w:szCs w:val="20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ahoma" w:hAnsi="Tahoma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794"/>
        </w:tabs>
        <w:ind w:left="794" w:hanging="794"/>
      </w:pPr>
      <w:rPr>
        <w:rFonts w:ascii="Tahoma" w:hAnsi="Tahoma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6" w15:restartNumberingAfterBreak="0">
    <w:nsid w:val="11C13C81"/>
    <w:multiLevelType w:val="hybridMultilevel"/>
    <w:tmpl w:val="CDF013AA"/>
    <w:lvl w:ilvl="0" w:tplc="FFFFFFFF">
      <w:start w:val="1"/>
      <w:numFmt w:val="decimal"/>
      <w:lvlText w:val="%1)"/>
      <w:lvlJc w:val="left"/>
      <w:pPr>
        <w:tabs>
          <w:tab w:val="num" w:pos="1324"/>
        </w:tabs>
        <w:ind w:left="1324" w:hanging="360"/>
      </w:pPr>
      <w:rPr>
        <w:rFonts w:cs="Times New Roman" w:hint="default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735082E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DC55428"/>
    <w:multiLevelType w:val="hybridMultilevel"/>
    <w:tmpl w:val="D49CFF3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6541E6"/>
    <w:multiLevelType w:val="hybridMultilevel"/>
    <w:tmpl w:val="E434500A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BD3353"/>
    <w:multiLevelType w:val="multilevel"/>
    <w:tmpl w:val="F670EC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ahoma" w:hAnsi="Tahoma" w:hint="default"/>
        <w:b/>
        <w:i w:val="0"/>
        <w:shadow w:val="0"/>
        <w:emboss w:val="0"/>
        <w:imprint w:val="0"/>
        <w:sz w:val="20"/>
        <w:szCs w:val="20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ahoma" w:hAnsi="Tahoma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794"/>
        </w:tabs>
        <w:ind w:left="794" w:hanging="794"/>
      </w:pPr>
      <w:rPr>
        <w:rFonts w:ascii="Tahoma" w:hAnsi="Tahoma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1" w15:restartNumberingAfterBreak="0">
    <w:nsid w:val="28837559"/>
    <w:multiLevelType w:val="hybridMultilevel"/>
    <w:tmpl w:val="754A1E9E"/>
    <w:lvl w:ilvl="0" w:tplc="FFFFFFFF">
      <w:start w:val="1"/>
      <w:numFmt w:val="bullet"/>
      <w:lvlText w:val=""/>
      <w:lvlJc w:val="left"/>
      <w:pPr>
        <w:tabs>
          <w:tab w:val="num" w:pos="1351"/>
        </w:tabs>
        <w:ind w:left="1351" w:hanging="360"/>
      </w:pPr>
      <w:rPr>
        <w:rFonts w:ascii="Wingdings" w:hAnsi="Wingdings" w:hint="default"/>
        <w:sz w:val="16"/>
      </w:rPr>
    </w:lvl>
    <w:lvl w:ilvl="1" w:tplc="FFFFFFFF">
      <w:start w:val="1"/>
      <w:numFmt w:val="bullet"/>
      <w:lvlText w:val="o"/>
      <w:lvlJc w:val="left"/>
      <w:pPr>
        <w:tabs>
          <w:tab w:val="num" w:pos="2071"/>
        </w:tabs>
        <w:ind w:left="2071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791"/>
        </w:tabs>
        <w:ind w:left="2791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11"/>
        </w:tabs>
        <w:ind w:left="3511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31"/>
        </w:tabs>
        <w:ind w:left="4231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951"/>
        </w:tabs>
        <w:ind w:left="4951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671"/>
        </w:tabs>
        <w:ind w:left="5671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391"/>
        </w:tabs>
        <w:ind w:left="6391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11"/>
        </w:tabs>
        <w:ind w:left="7111" w:hanging="360"/>
      </w:pPr>
      <w:rPr>
        <w:rFonts w:ascii="Wingdings" w:hAnsi="Wingdings" w:hint="default"/>
      </w:rPr>
    </w:lvl>
  </w:abstractNum>
  <w:abstractNum w:abstractNumId="12" w15:restartNumberingAfterBreak="0">
    <w:nsid w:val="28F57681"/>
    <w:multiLevelType w:val="singleLevel"/>
    <w:tmpl w:val="02FA8CC8"/>
    <w:lvl w:ilvl="0">
      <w:start w:val="1"/>
      <w:numFmt w:val="decimal"/>
      <w:lvlText w:val="%1."/>
      <w:legacy w:legacy="1" w:legacySpace="0" w:legacyIndent="283"/>
      <w:lvlJc w:val="left"/>
      <w:pPr>
        <w:ind w:left="1699" w:hanging="283"/>
      </w:pPr>
      <w:rPr>
        <w:rFonts w:cs="Times New Roman"/>
      </w:rPr>
    </w:lvl>
  </w:abstractNum>
  <w:abstractNum w:abstractNumId="13" w15:restartNumberingAfterBreak="0">
    <w:nsid w:val="2CD65A24"/>
    <w:multiLevelType w:val="hybridMultilevel"/>
    <w:tmpl w:val="2C90FE18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ED05F6"/>
    <w:multiLevelType w:val="multilevel"/>
    <w:tmpl w:val="779C310A"/>
    <w:lvl w:ilvl="0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>
      <w:numFmt w:val="bullet"/>
      <w:lvlText w:val="-"/>
      <w:lvlJc w:val="left"/>
      <w:pPr>
        <w:tabs>
          <w:tab w:val="num" w:pos="1437"/>
        </w:tabs>
        <w:ind w:left="1437" w:hanging="360"/>
      </w:pPr>
      <w:rPr>
        <w:rFonts w:ascii="Tahoma" w:eastAsia="Times New Roman" w:hAnsi="Tahoma" w:cs="Tahoma" w:hint="default"/>
      </w:rPr>
    </w:lvl>
    <w:lvl w:ilvl="2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15" w15:restartNumberingAfterBreak="0">
    <w:nsid w:val="2F627C00"/>
    <w:multiLevelType w:val="singleLevel"/>
    <w:tmpl w:val="695C58FA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16" w15:restartNumberingAfterBreak="0">
    <w:nsid w:val="33A74340"/>
    <w:multiLevelType w:val="multilevel"/>
    <w:tmpl w:val="9084995C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shadow w:val="0"/>
        <w:emboss w:val="0"/>
        <w:imprint w:val="0"/>
        <w:sz w:val="20"/>
        <w:szCs w:val="20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794"/>
        </w:tabs>
        <w:ind w:left="794" w:hanging="794"/>
      </w:pPr>
      <w:rPr>
        <w:rFonts w:ascii="Tahoma" w:hAnsi="Tahoma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7" w15:restartNumberingAfterBreak="0">
    <w:nsid w:val="3C6A7577"/>
    <w:multiLevelType w:val="singleLevel"/>
    <w:tmpl w:val="537E9534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18" w15:restartNumberingAfterBreak="0">
    <w:nsid w:val="3E6563B7"/>
    <w:multiLevelType w:val="hybridMultilevel"/>
    <w:tmpl w:val="F5AC91E4"/>
    <w:lvl w:ilvl="0" w:tplc="647A3080">
      <w:numFmt w:val="bullet"/>
      <w:lvlText w:val="-"/>
      <w:lvlJc w:val="left"/>
      <w:pPr>
        <w:ind w:left="1211" w:hanging="360"/>
      </w:pPr>
      <w:rPr>
        <w:rFonts w:ascii="Arial" w:eastAsia="Times New Roman" w:hAnsi="Arial" w:cs="Arial" w:hint="default"/>
      </w:rPr>
    </w:lvl>
    <w:lvl w:ilvl="1" w:tplc="0403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9" w15:restartNumberingAfterBreak="0">
    <w:nsid w:val="41243C0E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0" w15:restartNumberingAfterBreak="0">
    <w:nsid w:val="41564EBA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4AA268A5"/>
    <w:multiLevelType w:val="hybridMultilevel"/>
    <w:tmpl w:val="20C207EE"/>
    <w:lvl w:ilvl="0" w:tplc="4F04C78E">
      <w:start w:val="1"/>
      <w:numFmt w:val="decimal"/>
      <w:lvlText w:val="%1-"/>
      <w:lvlJc w:val="left"/>
      <w:pPr>
        <w:ind w:left="360" w:hanging="360"/>
      </w:pPr>
      <w:rPr>
        <w:rFonts w:hint="default"/>
        <w:u w:val="none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C505731"/>
    <w:multiLevelType w:val="singleLevel"/>
    <w:tmpl w:val="695C58FA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23" w15:restartNumberingAfterBreak="0">
    <w:nsid w:val="4DD70504"/>
    <w:multiLevelType w:val="hybridMultilevel"/>
    <w:tmpl w:val="17E40782"/>
    <w:lvl w:ilvl="0" w:tplc="FFFFFFFF">
      <w:start w:val="1"/>
      <w:numFmt w:val="decimal"/>
      <w:lvlText w:val="%1)"/>
      <w:lvlJc w:val="left"/>
      <w:pPr>
        <w:tabs>
          <w:tab w:val="num" w:pos="1324"/>
        </w:tabs>
        <w:ind w:left="1324" w:hanging="360"/>
      </w:pPr>
      <w:rPr>
        <w:rFonts w:cs="Times New Roman" w:hint="default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A666B1"/>
    <w:multiLevelType w:val="hybridMultilevel"/>
    <w:tmpl w:val="5388F9E4"/>
    <w:lvl w:ilvl="0" w:tplc="55A873E8">
      <w:start w:val="1"/>
      <w:numFmt w:val="bullet"/>
      <w:lvlText w:val=""/>
      <w:lvlJc w:val="left"/>
      <w:pPr>
        <w:tabs>
          <w:tab w:val="num" w:pos="1248"/>
        </w:tabs>
        <w:ind w:left="1248" w:hanging="284"/>
      </w:pPr>
      <w:rPr>
        <w:rFonts w:ascii="Wingdings" w:hAnsi="Wingdings" w:hint="default"/>
      </w:rPr>
    </w:lvl>
    <w:lvl w:ilvl="1" w:tplc="CCC4F690">
      <w:start w:val="1"/>
      <w:numFmt w:val="bullet"/>
      <w:lvlText w:val=""/>
      <w:lvlJc w:val="left"/>
      <w:pPr>
        <w:tabs>
          <w:tab w:val="num" w:pos="2764"/>
        </w:tabs>
        <w:ind w:left="2764" w:hanging="720"/>
      </w:pPr>
      <w:rPr>
        <w:rFonts w:ascii="Symbol" w:eastAsia="Times New Roman" w:hAnsi="Symbol" w:cs="Times New Roman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3124"/>
        </w:tabs>
        <w:ind w:left="3124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844"/>
        </w:tabs>
        <w:ind w:left="3844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4564"/>
        </w:tabs>
        <w:ind w:left="4564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5284"/>
        </w:tabs>
        <w:ind w:left="5284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6004"/>
        </w:tabs>
        <w:ind w:left="6004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724"/>
        </w:tabs>
        <w:ind w:left="6724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7444"/>
        </w:tabs>
        <w:ind w:left="7444" w:hanging="360"/>
      </w:pPr>
      <w:rPr>
        <w:rFonts w:ascii="Wingdings" w:hAnsi="Wingdings" w:hint="default"/>
      </w:rPr>
    </w:lvl>
  </w:abstractNum>
  <w:abstractNum w:abstractNumId="25" w15:restartNumberingAfterBreak="0">
    <w:nsid w:val="52E617A4"/>
    <w:multiLevelType w:val="singleLevel"/>
    <w:tmpl w:val="5AECA84C"/>
    <w:lvl w:ilvl="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6" w15:restartNumberingAfterBreak="0">
    <w:nsid w:val="5A326BA3"/>
    <w:multiLevelType w:val="multilevel"/>
    <w:tmpl w:val="F670EC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ahoma" w:hAnsi="Tahoma" w:hint="default"/>
        <w:b/>
        <w:i w:val="0"/>
        <w:shadow w:val="0"/>
        <w:emboss w:val="0"/>
        <w:imprint w:val="0"/>
        <w:sz w:val="20"/>
        <w:szCs w:val="20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ahoma" w:hAnsi="Tahoma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794"/>
        </w:tabs>
        <w:ind w:left="794" w:hanging="794"/>
      </w:pPr>
      <w:rPr>
        <w:rFonts w:ascii="Tahoma" w:hAnsi="Tahoma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7" w15:restartNumberingAfterBreak="0">
    <w:nsid w:val="5A4F638D"/>
    <w:multiLevelType w:val="singleLevel"/>
    <w:tmpl w:val="A8962780"/>
    <w:lvl w:ilvl="0"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</w:abstractNum>
  <w:abstractNum w:abstractNumId="28" w15:restartNumberingAfterBreak="0">
    <w:nsid w:val="5A791CF2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5F2F4994"/>
    <w:multiLevelType w:val="hybridMultilevel"/>
    <w:tmpl w:val="6C0C7620"/>
    <w:lvl w:ilvl="0" w:tplc="04030005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 w:tplc="0C0A0005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2" w:tplc="04030005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30" w15:restartNumberingAfterBreak="0">
    <w:nsid w:val="607D6710"/>
    <w:multiLevelType w:val="multilevel"/>
    <w:tmpl w:val="0CE89C42"/>
    <w:lvl w:ilvl="0">
      <w:start w:val="1"/>
      <w:numFmt w:val="upperLetter"/>
      <w:lvlText w:val="%1."/>
      <w:lvlJc w:val="left"/>
      <w:pPr>
        <w:tabs>
          <w:tab w:val="num" w:pos="397"/>
        </w:tabs>
        <w:ind w:left="397" w:hanging="397"/>
      </w:pPr>
      <w:rPr>
        <w:rFonts w:ascii="Tahoma" w:hAnsi="Tahoma" w:hint="default"/>
        <w:b/>
        <w:i w:val="0"/>
        <w:shadow w:val="0"/>
        <w:emboss w:val="0"/>
        <w:imprint w:val="0"/>
        <w:sz w:val="20"/>
        <w:szCs w:val="20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794"/>
        </w:tabs>
        <w:ind w:left="794" w:hanging="794"/>
      </w:pPr>
      <w:rPr>
        <w:rFonts w:ascii="Tahoma" w:hAnsi="Tahoma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31" w15:restartNumberingAfterBreak="0">
    <w:nsid w:val="628266C5"/>
    <w:multiLevelType w:val="hybridMultilevel"/>
    <w:tmpl w:val="A9325DE0"/>
    <w:lvl w:ilvl="0" w:tplc="FFFFFFFF">
      <w:start w:val="1"/>
      <w:numFmt w:val="decimal"/>
      <w:lvlText w:val="%1)"/>
      <w:lvlJc w:val="left"/>
      <w:pPr>
        <w:tabs>
          <w:tab w:val="num" w:pos="1324"/>
        </w:tabs>
        <w:ind w:left="1324" w:hanging="360"/>
      </w:pPr>
      <w:rPr>
        <w:rFonts w:cs="Times New Roman" w:hint="default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5AE1865"/>
    <w:multiLevelType w:val="singleLevel"/>
    <w:tmpl w:val="537E9534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33" w15:restartNumberingAfterBreak="0">
    <w:nsid w:val="6F79450F"/>
    <w:multiLevelType w:val="hybridMultilevel"/>
    <w:tmpl w:val="D49CFF3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9F1EB6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5" w15:restartNumberingAfterBreak="0">
    <w:nsid w:val="731F4455"/>
    <w:multiLevelType w:val="hybridMultilevel"/>
    <w:tmpl w:val="59268960"/>
    <w:lvl w:ilvl="0" w:tplc="FFFFFFFF">
      <w:start w:val="1"/>
      <w:numFmt w:val="decimal"/>
      <w:lvlText w:val="%1)"/>
      <w:lvlJc w:val="left"/>
      <w:pPr>
        <w:tabs>
          <w:tab w:val="num" w:pos="1324"/>
        </w:tabs>
        <w:ind w:left="1324" w:hanging="360"/>
      </w:pPr>
      <w:rPr>
        <w:rFonts w:cs="Times New Roman" w:hint="default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507646D"/>
    <w:multiLevelType w:val="hybridMultilevel"/>
    <w:tmpl w:val="E9F60F6C"/>
    <w:lvl w:ilvl="0" w:tplc="04030005">
      <w:start w:val="1"/>
      <w:numFmt w:val="bullet"/>
      <w:lvlText w:val=""/>
      <w:lvlJc w:val="left"/>
      <w:pPr>
        <w:tabs>
          <w:tab w:val="num" w:pos="717"/>
        </w:tabs>
        <w:ind w:left="717" w:hanging="360"/>
      </w:pPr>
      <w:rPr>
        <w:rFonts w:ascii="Wingdings" w:hAnsi="Wingdings" w:hint="default"/>
      </w:rPr>
    </w:lvl>
    <w:lvl w:ilvl="1" w:tplc="E0187A6A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2" w:tplc="04030005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hint="default"/>
      </w:rPr>
    </w:lvl>
  </w:abstractNum>
  <w:abstractNum w:abstractNumId="37" w15:restartNumberingAfterBreak="0">
    <w:nsid w:val="763C2293"/>
    <w:multiLevelType w:val="hybridMultilevel"/>
    <w:tmpl w:val="169E09BE"/>
    <w:lvl w:ilvl="0" w:tplc="FFFFFFFF">
      <w:start w:val="1"/>
      <w:numFmt w:val="decimal"/>
      <w:lvlText w:val="%1)"/>
      <w:lvlJc w:val="left"/>
      <w:pPr>
        <w:tabs>
          <w:tab w:val="num" w:pos="1352"/>
        </w:tabs>
        <w:ind w:left="1352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072"/>
        </w:tabs>
        <w:ind w:left="2072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792"/>
        </w:tabs>
        <w:ind w:left="2792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3512"/>
        </w:tabs>
        <w:ind w:left="3512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4232"/>
        </w:tabs>
        <w:ind w:left="4232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952"/>
        </w:tabs>
        <w:ind w:left="4952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672"/>
        </w:tabs>
        <w:ind w:left="5672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6392"/>
        </w:tabs>
        <w:ind w:left="6392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7112"/>
        </w:tabs>
        <w:ind w:left="7112" w:hanging="180"/>
      </w:pPr>
      <w:rPr>
        <w:rFonts w:cs="Times New Roman"/>
      </w:rPr>
    </w:lvl>
  </w:abstractNum>
  <w:abstractNum w:abstractNumId="38" w15:restartNumberingAfterBreak="0">
    <w:nsid w:val="7996354C"/>
    <w:multiLevelType w:val="hybridMultilevel"/>
    <w:tmpl w:val="D4F65DE2"/>
    <w:lvl w:ilvl="0" w:tplc="4906CAEC">
      <w:start w:val="5"/>
      <w:numFmt w:val="bullet"/>
      <w:lvlText w:val="-"/>
      <w:lvlJc w:val="left"/>
      <w:pPr>
        <w:tabs>
          <w:tab w:val="num" w:pos="1584"/>
        </w:tabs>
        <w:ind w:left="1584" w:hanging="360"/>
      </w:pPr>
      <w:rPr>
        <w:rFonts w:ascii="Times New Roman" w:eastAsia="Times New Roman" w:hAnsi="Times New Roman" w:cs="Times New Roman" w:hint="default"/>
        <w:b/>
        <w:color w:val="auto"/>
      </w:rPr>
    </w:lvl>
    <w:lvl w:ilvl="1" w:tplc="0C0A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39" w15:restartNumberingAfterBreak="0">
    <w:nsid w:val="7BD26DFE"/>
    <w:multiLevelType w:val="multilevel"/>
    <w:tmpl w:val="11343AF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614748666">
    <w:abstractNumId w:val="16"/>
  </w:num>
  <w:num w:numId="2" w16cid:durableId="1224752947">
    <w:abstractNumId w:val="24"/>
  </w:num>
  <w:num w:numId="3" w16cid:durableId="103114772">
    <w:abstractNumId w:val="3"/>
  </w:num>
  <w:num w:numId="4" w16cid:durableId="529875100">
    <w:abstractNumId w:val="38"/>
  </w:num>
  <w:num w:numId="5" w16cid:durableId="298414025">
    <w:abstractNumId w:val="18"/>
  </w:num>
  <w:num w:numId="6" w16cid:durableId="2113163113">
    <w:abstractNumId w:val="9"/>
  </w:num>
  <w:num w:numId="7" w16cid:durableId="1652521184">
    <w:abstractNumId w:val="13"/>
  </w:num>
  <w:num w:numId="8" w16cid:durableId="1173060055">
    <w:abstractNumId w:val="26"/>
  </w:num>
  <w:num w:numId="9" w16cid:durableId="1025331230">
    <w:abstractNumId w:val="10"/>
  </w:num>
  <w:num w:numId="10" w16cid:durableId="651762432">
    <w:abstractNumId w:val="5"/>
  </w:num>
  <w:num w:numId="11" w16cid:durableId="1996951537">
    <w:abstractNumId w:val="30"/>
  </w:num>
  <w:num w:numId="12" w16cid:durableId="309292239">
    <w:abstractNumId w:val="34"/>
  </w:num>
  <w:num w:numId="13" w16cid:durableId="632977937">
    <w:abstractNumId w:val="12"/>
  </w:num>
  <w:num w:numId="14" w16cid:durableId="1040782501">
    <w:abstractNumId w:val="25"/>
  </w:num>
  <w:num w:numId="15" w16cid:durableId="272833203">
    <w:abstractNumId w:val="28"/>
  </w:num>
  <w:num w:numId="16" w16cid:durableId="194122950">
    <w:abstractNumId w:val="7"/>
  </w:num>
  <w:num w:numId="17" w16cid:durableId="1694189915">
    <w:abstractNumId w:val="27"/>
  </w:num>
  <w:num w:numId="18" w16cid:durableId="2023629908">
    <w:abstractNumId w:val="20"/>
  </w:num>
  <w:num w:numId="19" w16cid:durableId="901986045">
    <w:abstractNumId w:val="17"/>
  </w:num>
  <w:num w:numId="20" w16cid:durableId="2045520732">
    <w:abstractNumId w:val="19"/>
  </w:num>
  <w:num w:numId="21" w16cid:durableId="1536037525">
    <w:abstractNumId w:val="32"/>
  </w:num>
  <w:num w:numId="22" w16cid:durableId="662197094">
    <w:abstractNumId w:val="1"/>
  </w:num>
  <w:num w:numId="23" w16cid:durableId="211968643">
    <w:abstractNumId w:val="22"/>
  </w:num>
  <w:num w:numId="24" w16cid:durableId="792750799">
    <w:abstractNumId w:val="15"/>
  </w:num>
  <w:num w:numId="25" w16cid:durableId="1820610626">
    <w:abstractNumId w:val="11"/>
  </w:num>
  <w:num w:numId="26" w16cid:durableId="1848906341">
    <w:abstractNumId w:val="37"/>
  </w:num>
  <w:num w:numId="27" w16cid:durableId="60518539">
    <w:abstractNumId w:val="4"/>
  </w:num>
  <w:num w:numId="28" w16cid:durableId="68308444">
    <w:abstractNumId w:val="33"/>
  </w:num>
  <w:num w:numId="29" w16cid:durableId="1867208475">
    <w:abstractNumId w:val="8"/>
  </w:num>
  <w:num w:numId="30" w16cid:durableId="35639549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991" w:hanging="283"/>
        </w:pPr>
        <w:rPr>
          <w:rFonts w:ascii="Symbol" w:hAnsi="Symbol" w:hint="default"/>
        </w:rPr>
      </w:lvl>
    </w:lvlOverride>
  </w:num>
  <w:num w:numId="31" w16cid:durableId="1851599858">
    <w:abstractNumId w:val="1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1699" w:hanging="283"/>
        </w:pPr>
        <w:rPr>
          <w:rFonts w:cs="Times New Roman"/>
        </w:rPr>
      </w:lvl>
    </w:lvlOverride>
  </w:num>
  <w:num w:numId="32" w16cid:durableId="1939561558">
    <w:abstractNumId w:val="39"/>
  </w:num>
  <w:num w:numId="33" w16cid:durableId="1980500890">
    <w:abstractNumId w:val="21"/>
  </w:num>
  <w:num w:numId="34" w16cid:durableId="6562663">
    <w:abstractNumId w:val="14"/>
  </w:num>
  <w:num w:numId="35" w16cid:durableId="431511032">
    <w:abstractNumId w:val="29"/>
  </w:num>
  <w:num w:numId="36" w16cid:durableId="1045642697">
    <w:abstractNumId w:val="35"/>
  </w:num>
  <w:num w:numId="37" w16cid:durableId="636883397">
    <w:abstractNumId w:val="2"/>
  </w:num>
  <w:num w:numId="38" w16cid:durableId="309292539">
    <w:abstractNumId w:val="36"/>
  </w:num>
  <w:num w:numId="39" w16cid:durableId="652608516">
    <w:abstractNumId w:val="6"/>
  </w:num>
  <w:num w:numId="40" w16cid:durableId="1734740722">
    <w:abstractNumId w:val="23"/>
  </w:num>
  <w:num w:numId="41" w16cid:durableId="1786732322">
    <w:abstractNumId w:val="3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680"/>
  <w:hyphenationZone w:val="425"/>
  <w:drawingGridHorizontalSpacing w:val="119"/>
  <w:drawingGridVerticalSpacing w:val="164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555C3"/>
    <w:rsid w:val="00002711"/>
    <w:rsid w:val="000063A7"/>
    <w:rsid w:val="0001409E"/>
    <w:rsid w:val="00015FF4"/>
    <w:rsid w:val="000214E5"/>
    <w:rsid w:val="000232DB"/>
    <w:rsid w:val="00023B15"/>
    <w:rsid w:val="0002505A"/>
    <w:rsid w:val="000263A8"/>
    <w:rsid w:val="00026656"/>
    <w:rsid w:val="00027CDD"/>
    <w:rsid w:val="00031C87"/>
    <w:rsid w:val="00035392"/>
    <w:rsid w:val="00035910"/>
    <w:rsid w:val="000377FC"/>
    <w:rsid w:val="00044410"/>
    <w:rsid w:val="000469C4"/>
    <w:rsid w:val="00053849"/>
    <w:rsid w:val="0005499C"/>
    <w:rsid w:val="00054F93"/>
    <w:rsid w:val="00061A1C"/>
    <w:rsid w:val="00061E42"/>
    <w:rsid w:val="0006451E"/>
    <w:rsid w:val="00064EDC"/>
    <w:rsid w:val="000671BE"/>
    <w:rsid w:val="00067747"/>
    <w:rsid w:val="00067E44"/>
    <w:rsid w:val="00070770"/>
    <w:rsid w:val="000756C1"/>
    <w:rsid w:val="0008100F"/>
    <w:rsid w:val="000822C7"/>
    <w:rsid w:val="000858CC"/>
    <w:rsid w:val="00086909"/>
    <w:rsid w:val="000869E9"/>
    <w:rsid w:val="00092628"/>
    <w:rsid w:val="0009291C"/>
    <w:rsid w:val="00095B4B"/>
    <w:rsid w:val="000A0347"/>
    <w:rsid w:val="000A2565"/>
    <w:rsid w:val="000A4EA3"/>
    <w:rsid w:val="000A5342"/>
    <w:rsid w:val="000A6222"/>
    <w:rsid w:val="000A74E1"/>
    <w:rsid w:val="000B6494"/>
    <w:rsid w:val="000C0004"/>
    <w:rsid w:val="000C0259"/>
    <w:rsid w:val="000C1E43"/>
    <w:rsid w:val="000C3D06"/>
    <w:rsid w:val="000C7F41"/>
    <w:rsid w:val="000D0383"/>
    <w:rsid w:val="000D0918"/>
    <w:rsid w:val="000D2447"/>
    <w:rsid w:val="000D2ECA"/>
    <w:rsid w:val="000D4E02"/>
    <w:rsid w:val="000D7D88"/>
    <w:rsid w:val="000E0631"/>
    <w:rsid w:val="000E42FF"/>
    <w:rsid w:val="000E4DA3"/>
    <w:rsid w:val="000E5A7F"/>
    <w:rsid w:val="000F01DF"/>
    <w:rsid w:val="000F0CED"/>
    <w:rsid w:val="000F3B90"/>
    <w:rsid w:val="00101E95"/>
    <w:rsid w:val="00103408"/>
    <w:rsid w:val="0010426A"/>
    <w:rsid w:val="001063D3"/>
    <w:rsid w:val="00107ED8"/>
    <w:rsid w:val="00113FD2"/>
    <w:rsid w:val="00116237"/>
    <w:rsid w:val="00116DAD"/>
    <w:rsid w:val="00120FB6"/>
    <w:rsid w:val="00121AF3"/>
    <w:rsid w:val="00125B70"/>
    <w:rsid w:val="00127E2F"/>
    <w:rsid w:val="00132E61"/>
    <w:rsid w:val="001336B7"/>
    <w:rsid w:val="00134391"/>
    <w:rsid w:val="001375D8"/>
    <w:rsid w:val="00142E49"/>
    <w:rsid w:val="00143536"/>
    <w:rsid w:val="001439BF"/>
    <w:rsid w:val="00143A2D"/>
    <w:rsid w:val="00144DFE"/>
    <w:rsid w:val="0014603A"/>
    <w:rsid w:val="00150DA8"/>
    <w:rsid w:val="0015583F"/>
    <w:rsid w:val="00160BBC"/>
    <w:rsid w:val="0016122B"/>
    <w:rsid w:val="00161A1C"/>
    <w:rsid w:val="00162E99"/>
    <w:rsid w:val="001646AB"/>
    <w:rsid w:val="0016726D"/>
    <w:rsid w:val="00167E2F"/>
    <w:rsid w:val="00170866"/>
    <w:rsid w:val="00171AEA"/>
    <w:rsid w:val="00172572"/>
    <w:rsid w:val="0017567E"/>
    <w:rsid w:val="0017733A"/>
    <w:rsid w:val="0017768F"/>
    <w:rsid w:val="00182B4C"/>
    <w:rsid w:val="0018565F"/>
    <w:rsid w:val="00186C11"/>
    <w:rsid w:val="001903EA"/>
    <w:rsid w:val="00191727"/>
    <w:rsid w:val="00192418"/>
    <w:rsid w:val="00194AAA"/>
    <w:rsid w:val="00195B5F"/>
    <w:rsid w:val="001A278F"/>
    <w:rsid w:val="001A420E"/>
    <w:rsid w:val="001A68EF"/>
    <w:rsid w:val="001A7F13"/>
    <w:rsid w:val="001B1B0C"/>
    <w:rsid w:val="001B387C"/>
    <w:rsid w:val="001B3F6D"/>
    <w:rsid w:val="001B42EF"/>
    <w:rsid w:val="001B4BB7"/>
    <w:rsid w:val="001B54A3"/>
    <w:rsid w:val="001B623A"/>
    <w:rsid w:val="001C4784"/>
    <w:rsid w:val="001C79A0"/>
    <w:rsid w:val="001D17EA"/>
    <w:rsid w:val="001D1F13"/>
    <w:rsid w:val="001D522C"/>
    <w:rsid w:val="001D6BF4"/>
    <w:rsid w:val="001E27C2"/>
    <w:rsid w:val="001F0A34"/>
    <w:rsid w:val="001F39E3"/>
    <w:rsid w:val="001F795E"/>
    <w:rsid w:val="00201E77"/>
    <w:rsid w:val="002026F4"/>
    <w:rsid w:val="002107FC"/>
    <w:rsid w:val="00211600"/>
    <w:rsid w:val="00211A5D"/>
    <w:rsid w:val="00212922"/>
    <w:rsid w:val="00216BF4"/>
    <w:rsid w:val="00217288"/>
    <w:rsid w:val="002226CD"/>
    <w:rsid w:val="002236D1"/>
    <w:rsid w:val="002246E5"/>
    <w:rsid w:val="00224B22"/>
    <w:rsid w:val="002254F0"/>
    <w:rsid w:val="00243E07"/>
    <w:rsid w:val="0024745C"/>
    <w:rsid w:val="00250680"/>
    <w:rsid w:val="0025586C"/>
    <w:rsid w:val="00255A77"/>
    <w:rsid w:val="0025647F"/>
    <w:rsid w:val="00256CEB"/>
    <w:rsid w:val="00256D65"/>
    <w:rsid w:val="00262806"/>
    <w:rsid w:val="00262DB6"/>
    <w:rsid w:val="00262F32"/>
    <w:rsid w:val="002639A7"/>
    <w:rsid w:val="002654C1"/>
    <w:rsid w:val="0026587D"/>
    <w:rsid w:val="00265C60"/>
    <w:rsid w:val="00265FDF"/>
    <w:rsid w:val="002676AA"/>
    <w:rsid w:val="00271481"/>
    <w:rsid w:val="00271C92"/>
    <w:rsid w:val="00271FA7"/>
    <w:rsid w:val="0027309D"/>
    <w:rsid w:val="00274BA6"/>
    <w:rsid w:val="0028034F"/>
    <w:rsid w:val="00281367"/>
    <w:rsid w:val="00283467"/>
    <w:rsid w:val="00283AB0"/>
    <w:rsid w:val="00284BBA"/>
    <w:rsid w:val="00284EA2"/>
    <w:rsid w:val="00290622"/>
    <w:rsid w:val="002909A0"/>
    <w:rsid w:val="00294930"/>
    <w:rsid w:val="00296DE7"/>
    <w:rsid w:val="002A163F"/>
    <w:rsid w:val="002A1E5D"/>
    <w:rsid w:val="002A79F1"/>
    <w:rsid w:val="002B03B4"/>
    <w:rsid w:val="002B262A"/>
    <w:rsid w:val="002B2DF2"/>
    <w:rsid w:val="002B4E33"/>
    <w:rsid w:val="002B5C8F"/>
    <w:rsid w:val="002B70C6"/>
    <w:rsid w:val="002B7609"/>
    <w:rsid w:val="002C101F"/>
    <w:rsid w:val="002C210A"/>
    <w:rsid w:val="002C2358"/>
    <w:rsid w:val="002C3E3C"/>
    <w:rsid w:val="002C534A"/>
    <w:rsid w:val="002C613F"/>
    <w:rsid w:val="002C7F9A"/>
    <w:rsid w:val="002D4D39"/>
    <w:rsid w:val="002D7FDA"/>
    <w:rsid w:val="002F32B9"/>
    <w:rsid w:val="002F6E00"/>
    <w:rsid w:val="002F730C"/>
    <w:rsid w:val="00301623"/>
    <w:rsid w:val="003032A7"/>
    <w:rsid w:val="00303A7F"/>
    <w:rsid w:val="00304EB3"/>
    <w:rsid w:val="003106C0"/>
    <w:rsid w:val="00310AD6"/>
    <w:rsid w:val="00311169"/>
    <w:rsid w:val="003112F3"/>
    <w:rsid w:val="003122A8"/>
    <w:rsid w:val="00314B6B"/>
    <w:rsid w:val="00315A7E"/>
    <w:rsid w:val="00320915"/>
    <w:rsid w:val="00320BAA"/>
    <w:rsid w:val="00321048"/>
    <w:rsid w:val="0032295C"/>
    <w:rsid w:val="003237F0"/>
    <w:rsid w:val="0032693A"/>
    <w:rsid w:val="00326FB6"/>
    <w:rsid w:val="0032771A"/>
    <w:rsid w:val="003323A8"/>
    <w:rsid w:val="00332B05"/>
    <w:rsid w:val="0033558E"/>
    <w:rsid w:val="00335650"/>
    <w:rsid w:val="00336A11"/>
    <w:rsid w:val="0033763E"/>
    <w:rsid w:val="00340109"/>
    <w:rsid w:val="00341461"/>
    <w:rsid w:val="00343D96"/>
    <w:rsid w:val="00345005"/>
    <w:rsid w:val="00346CD6"/>
    <w:rsid w:val="0035154E"/>
    <w:rsid w:val="00355DD1"/>
    <w:rsid w:val="0036075E"/>
    <w:rsid w:val="003609AF"/>
    <w:rsid w:val="00365D0A"/>
    <w:rsid w:val="003676BC"/>
    <w:rsid w:val="00370BF4"/>
    <w:rsid w:val="00374497"/>
    <w:rsid w:val="00374B3A"/>
    <w:rsid w:val="00375253"/>
    <w:rsid w:val="0037718D"/>
    <w:rsid w:val="0038046C"/>
    <w:rsid w:val="0038232F"/>
    <w:rsid w:val="0038464B"/>
    <w:rsid w:val="00386158"/>
    <w:rsid w:val="00387396"/>
    <w:rsid w:val="00390549"/>
    <w:rsid w:val="0039070B"/>
    <w:rsid w:val="00392ABB"/>
    <w:rsid w:val="00393E78"/>
    <w:rsid w:val="00394BEA"/>
    <w:rsid w:val="003977E7"/>
    <w:rsid w:val="00397ECE"/>
    <w:rsid w:val="003A4600"/>
    <w:rsid w:val="003A52D4"/>
    <w:rsid w:val="003A7F51"/>
    <w:rsid w:val="003B12A0"/>
    <w:rsid w:val="003B15DC"/>
    <w:rsid w:val="003B2CE8"/>
    <w:rsid w:val="003B3AC4"/>
    <w:rsid w:val="003C0B53"/>
    <w:rsid w:val="003C1702"/>
    <w:rsid w:val="003C2004"/>
    <w:rsid w:val="003C2175"/>
    <w:rsid w:val="003C56F3"/>
    <w:rsid w:val="003D03F4"/>
    <w:rsid w:val="003D1854"/>
    <w:rsid w:val="003D7971"/>
    <w:rsid w:val="003E1AF0"/>
    <w:rsid w:val="003E24A5"/>
    <w:rsid w:val="003E3E5E"/>
    <w:rsid w:val="003E67C5"/>
    <w:rsid w:val="003E6B93"/>
    <w:rsid w:val="003E73D4"/>
    <w:rsid w:val="003F21A2"/>
    <w:rsid w:val="003F28B5"/>
    <w:rsid w:val="003F28BB"/>
    <w:rsid w:val="003F2C91"/>
    <w:rsid w:val="003F3D8A"/>
    <w:rsid w:val="00400C77"/>
    <w:rsid w:val="0040486D"/>
    <w:rsid w:val="00406D5B"/>
    <w:rsid w:val="00411CBF"/>
    <w:rsid w:val="00414E72"/>
    <w:rsid w:val="004157EC"/>
    <w:rsid w:val="0042280D"/>
    <w:rsid w:val="004251EC"/>
    <w:rsid w:val="00427805"/>
    <w:rsid w:val="00431A3E"/>
    <w:rsid w:val="00432708"/>
    <w:rsid w:val="00432F60"/>
    <w:rsid w:val="00436B1F"/>
    <w:rsid w:val="004378C2"/>
    <w:rsid w:val="00441094"/>
    <w:rsid w:val="00443E4F"/>
    <w:rsid w:val="00444363"/>
    <w:rsid w:val="00445CF9"/>
    <w:rsid w:val="004461D1"/>
    <w:rsid w:val="0044721E"/>
    <w:rsid w:val="00447EC1"/>
    <w:rsid w:val="004543CB"/>
    <w:rsid w:val="004569B0"/>
    <w:rsid w:val="00456F9C"/>
    <w:rsid w:val="0045780A"/>
    <w:rsid w:val="00457D93"/>
    <w:rsid w:val="0046069A"/>
    <w:rsid w:val="00462F7D"/>
    <w:rsid w:val="0046470E"/>
    <w:rsid w:val="0047565A"/>
    <w:rsid w:val="00475D67"/>
    <w:rsid w:val="004805FB"/>
    <w:rsid w:val="00491C38"/>
    <w:rsid w:val="004A05E9"/>
    <w:rsid w:val="004A17D9"/>
    <w:rsid w:val="004A2E92"/>
    <w:rsid w:val="004A30B2"/>
    <w:rsid w:val="004A5587"/>
    <w:rsid w:val="004A5E7E"/>
    <w:rsid w:val="004A6295"/>
    <w:rsid w:val="004C0195"/>
    <w:rsid w:val="004C170F"/>
    <w:rsid w:val="004C448E"/>
    <w:rsid w:val="004C45A8"/>
    <w:rsid w:val="004C4C06"/>
    <w:rsid w:val="004C72D4"/>
    <w:rsid w:val="004D00F2"/>
    <w:rsid w:val="004D1B6D"/>
    <w:rsid w:val="004D1EE1"/>
    <w:rsid w:val="004D235A"/>
    <w:rsid w:val="004D4B39"/>
    <w:rsid w:val="004D57F9"/>
    <w:rsid w:val="004D730C"/>
    <w:rsid w:val="004E04BB"/>
    <w:rsid w:val="004E0713"/>
    <w:rsid w:val="004E28E7"/>
    <w:rsid w:val="004E3DA6"/>
    <w:rsid w:val="004E4E53"/>
    <w:rsid w:val="004E4E57"/>
    <w:rsid w:val="004E5C86"/>
    <w:rsid w:val="004F1FBE"/>
    <w:rsid w:val="004F5D7D"/>
    <w:rsid w:val="004F687F"/>
    <w:rsid w:val="00501807"/>
    <w:rsid w:val="00501FD3"/>
    <w:rsid w:val="00504053"/>
    <w:rsid w:val="005071D0"/>
    <w:rsid w:val="00507454"/>
    <w:rsid w:val="005079CD"/>
    <w:rsid w:val="005115E5"/>
    <w:rsid w:val="0051382A"/>
    <w:rsid w:val="00514E97"/>
    <w:rsid w:val="00516AB4"/>
    <w:rsid w:val="00521192"/>
    <w:rsid w:val="00523E4A"/>
    <w:rsid w:val="005302A6"/>
    <w:rsid w:val="00532B18"/>
    <w:rsid w:val="00533464"/>
    <w:rsid w:val="005352A3"/>
    <w:rsid w:val="00537A0F"/>
    <w:rsid w:val="00540721"/>
    <w:rsid w:val="00540826"/>
    <w:rsid w:val="00541A7D"/>
    <w:rsid w:val="00543B91"/>
    <w:rsid w:val="0054434A"/>
    <w:rsid w:val="00544D06"/>
    <w:rsid w:val="005475FC"/>
    <w:rsid w:val="00554790"/>
    <w:rsid w:val="00554904"/>
    <w:rsid w:val="00556718"/>
    <w:rsid w:val="00557197"/>
    <w:rsid w:val="005637FD"/>
    <w:rsid w:val="00570DA3"/>
    <w:rsid w:val="005724EA"/>
    <w:rsid w:val="005820F9"/>
    <w:rsid w:val="00583264"/>
    <w:rsid w:val="00583B45"/>
    <w:rsid w:val="00583BF1"/>
    <w:rsid w:val="00586487"/>
    <w:rsid w:val="0059164B"/>
    <w:rsid w:val="005931BA"/>
    <w:rsid w:val="00594DE1"/>
    <w:rsid w:val="00597B28"/>
    <w:rsid w:val="005A34B2"/>
    <w:rsid w:val="005B0CE9"/>
    <w:rsid w:val="005B42D2"/>
    <w:rsid w:val="005B7842"/>
    <w:rsid w:val="005C01CE"/>
    <w:rsid w:val="005C2D16"/>
    <w:rsid w:val="005C376B"/>
    <w:rsid w:val="005C647D"/>
    <w:rsid w:val="005C6648"/>
    <w:rsid w:val="005C6F48"/>
    <w:rsid w:val="005D014E"/>
    <w:rsid w:val="005D49F5"/>
    <w:rsid w:val="005D4B37"/>
    <w:rsid w:val="005D5C9D"/>
    <w:rsid w:val="005D69C7"/>
    <w:rsid w:val="005E21C1"/>
    <w:rsid w:val="005E3C87"/>
    <w:rsid w:val="005E4A97"/>
    <w:rsid w:val="005E75EC"/>
    <w:rsid w:val="005F021B"/>
    <w:rsid w:val="005F29AF"/>
    <w:rsid w:val="00600848"/>
    <w:rsid w:val="006009FA"/>
    <w:rsid w:val="00601628"/>
    <w:rsid w:val="00601AFC"/>
    <w:rsid w:val="00606C8E"/>
    <w:rsid w:val="0060725D"/>
    <w:rsid w:val="006108EC"/>
    <w:rsid w:val="0061105B"/>
    <w:rsid w:val="00611A55"/>
    <w:rsid w:val="006125F7"/>
    <w:rsid w:val="00613899"/>
    <w:rsid w:val="00620ACA"/>
    <w:rsid w:val="00625789"/>
    <w:rsid w:val="006268CB"/>
    <w:rsid w:val="00627409"/>
    <w:rsid w:val="00632415"/>
    <w:rsid w:val="0063288D"/>
    <w:rsid w:val="00633AEC"/>
    <w:rsid w:val="00634C41"/>
    <w:rsid w:val="006351C2"/>
    <w:rsid w:val="00640D8A"/>
    <w:rsid w:val="006424D0"/>
    <w:rsid w:val="00650DE3"/>
    <w:rsid w:val="00653C51"/>
    <w:rsid w:val="00655EF8"/>
    <w:rsid w:val="0065638A"/>
    <w:rsid w:val="00657FEB"/>
    <w:rsid w:val="00661C1D"/>
    <w:rsid w:val="00662775"/>
    <w:rsid w:val="006648C1"/>
    <w:rsid w:val="00664E31"/>
    <w:rsid w:val="006658D0"/>
    <w:rsid w:val="00665D80"/>
    <w:rsid w:val="00670FFE"/>
    <w:rsid w:val="00672654"/>
    <w:rsid w:val="00674E4A"/>
    <w:rsid w:val="00676630"/>
    <w:rsid w:val="00677886"/>
    <w:rsid w:val="00680260"/>
    <w:rsid w:val="00680A99"/>
    <w:rsid w:val="00683A9D"/>
    <w:rsid w:val="00687C6A"/>
    <w:rsid w:val="0069074E"/>
    <w:rsid w:val="00690970"/>
    <w:rsid w:val="006914AC"/>
    <w:rsid w:val="00692808"/>
    <w:rsid w:val="006A148E"/>
    <w:rsid w:val="006A3979"/>
    <w:rsid w:val="006A4E06"/>
    <w:rsid w:val="006B0998"/>
    <w:rsid w:val="006B582F"/>
    <w:rsid w:val="006C30B9"/>
    <w:rsid w:val="006C44D6"/>
    <w:rsid w:val="006D2EBE"/>
    <w:rsid w:val="006D3F1E"/>
    <w:rsid w:val="006D502C"/>
    <w:rsid w:val="006D5D1E"/>
    <w:rsid w:val="006E0DF7"/>
    <w:rsid w:val="006E4529"/>
    <w:rsid w:val="006F1C8E"/>
    <w:rsid w:val="006F1E6E"/>
    <w:rsid w:val="006F290C"/>
    <w:rsid w:val="006F3560"/>
    <w:rsid w:val="006F3BF1"/>
    <w:rsid w:val="006F695A"/>
    <w:rsid w:val="006F70B3"/>
    <w:rsid w:val="00700114"/>
    <w:rsid w:val="007032D1"/>
    <w:rsid w:val="00704A50"/>
    <w:rsid w:val="007058AF"/>
    <w:rsid w:val="00705EB2"/>
    <w:rsid w:val="007063E8"/>
    <w:rsid w:val="00706518"/>
    <w:rsid w:val="00710BA8"/>
    <w:rsid w:val="0071262A"/>
    <w:rsid w:val="00712B88"/>
    <w:rsid w:val="00715FB3"/>
    <w:rsid w:val="00717D72"/>
    <w:rsid w:val="00720C0F"/>
    <w:rsid w:val="007231C2"/>
    <w:rsid w:val="007234B9"/>
    <w:rsid w:val="00723C11"/>
    <w:rsid w:val="00731903"/>
    <w:rsid w:val="00732131"/>
    <w:rsid w:val="00732C97"/>
    <w:rsid w:val="00732F08"/>
    <w:rsid w:val="00733695"/>
    <w:rsid w:val="0073580B"/>
    <w:rsid w:val="00735F8D"/>
    <w:rsid w:val="00736D49"/>
    <w:rsid w:val="007378B8"/>
    <w:rsid w:val="007455C9"/>
    <w:rsid w:val="00752B16"/>
    <w:rsid w:val="0075449B"/>
    <w:rsid w:val="007550EE"/>
    <w:rsid w:val="00755422"/>
    <w:rsid w:val="007574AE"/>
    <w:rsid w:val="0076035D"/>
    <w:rsid w:val="00760D9C"/>
    <w:rsid w:val="0076159E"/>
    <w:rsid w:val="0076184D"/>
    <w:rsid w:val="00762282"/>
    <w:rsid w:val="007653D4"/>
    <w:rsid w:val="00767601"/>
    <w:rsid w:val="0077221F"/>
    <w:rsid w:val="00776570"/>
    <w:rsid w:val="00777232"/>
    <w:rsid w:val="0077764E"/>
    <w:rsid w:val="0078212B"/>
    <w:rsid w:val="00783339"/>
    <w:rsid w:val="00791F07"/>
    <w:rsid w:val="007932A3"/>
    <w:rsid w:val="00793CCF"/>
    <w:rsid w:val="00795636"/>
    <w:rsid w:val="007A16BB"/>
    <w:rsid w:val="007A340A"/>
    <w:rsid w:val="007A351B"/>
    <w:rsid w:val="007A4D2A"/>
    <w:rsid w:val="007A5EF4"/>
    <w:rsid w:val="007B3760"/>
    <w:rsid w:val="007B4907"/>
    <w:rsid w:val="007C03D2"/>
    <w:rsid w:val="007C1220"/>
    <w:rsid w:val="007C2F92"/>
    <w:rsid w:val="007C7141"/>
    <w:rsid w:val="007D0E9B"/>
    <w:rsid w:val="007D1172"/>
    <w:rsid w:val="007D25A6"/>
    <w:rsid w:val="007D54CC"/>
    <w:rsid w:val="007E2C2B"/>
    <w:rsid w:val="007E31DC"/>
    <w:rsid w:val="007E3211"/>
    <w:rsid w:val="007E5CC5"/>
    <w:rsid w:val="007E795A"/>
    <w:rsid w:val="007F305C"/>
    <w:rsid w:val="00801223"/>
    <w:rsid w:val="008022A8"/>
    <w:rsid w:val="00803034"/>
    <w:rsid w:val="00806D85"/>
    <w:rsid w:val="00824B1A"/>
    <w:rsid w:val="00831C43"/>
    <w:rsid w:val="00832909"/>
    <w:rsid w:val="0083688A"/>
    <w:rsid w:val="0084739A"/>
    <w:rsid w:val="00851608"/>
    <w:rsid w:val="00855606"/>
    <w:rsid w:val="00856141"/>
    <w:rsid w:val="00857EAE"/>
    <w:rsid w:val="00860396"/>
    <w:rsid w:val="00860567"/>
    <w:rsid w:val="00864696"/>
    <w:rsid w:val="00864A75"/>
    <w:rsid w:val="0086689F"/>
    <w:rsid w:val="00867135"/>
    <w:rsid w:val="00872211"/>
    <w:rsid w:val="008800F0"/>
    <w:rsid w:val="0088386F"/>
    <w:rsid w:val="00885F40"/>
    <w:rsid w:val="0089150B"/>
    <w:rsid w:val="008916AC"/>
    <w:rsid w:val="00895D44"/>
    <w:rsid w:val="008971BF"/>
    <w:rsid w:val="008A19D5"/>
    <w:rsid w:val="008A7AFB"/>
    <w:rsid w:val="008B0341"/>
    <w:rsid w:val="008B1837"/>
    <w:rsid w:val="008B44AD"/>
    <w:rsid w:val="008B5F4B"/>
    <w:rsid w:val="008B633C"/>
    <w:rsid w:val="008C0BCA"/>
    <w:rsid w:val="008C0CF7"/>
    <w:rsid w:val="008C3198"/>
    <w:rsid w:val="008C39BD"/>
    <w:rsid w:val="008C3B42"/>
    <w:rsid w:val="008C5FCD"/>
    <w:rsid w:val="008D031D"/>
    <w:rsid w:val="008D11F1"/>
    <w:rsid w:val="008D2FF5"/>
    <w:rsid w:val="008D3C50"/>
    <w:rsid w:val="008D4DCD"/>
    <w:rsid w:val="008D4F6A"/>
    <w:rsid w:val="008D69FE"/>
    <w:rsid w:val="008E048B"/>
    <w:rsid w:val="008E0DD5"/>
    <w:rsid w:val="008E1E2E"/>
    <w:rsid w:val="008E1F27"/>
    <w:rsid w:val="008E1FA0"/>
    <w:rsid w:val="008E22C7"/>
    <w:rsid w:val="008E3C85"/>
    <w:rsid w:val="008E52C0"/>
    <w:rsid w:val="008E76D4"/>
    <w:rsid w:val="008E7D2C"/>
    <w:rsid w:val="008F07DD"/>
    <w:rsid w:val="008F7C04"/>
    <w:rsid w:val="00901498"/>
    <w:rsid w:val="00902AC9"/>
    <w:rsid w:val="009037D7"/>
    <w:rsid w:val="00913441"/>
    <w:rsid w:val="00913955"/>
    <w:rsid w:val="00915158"/>
    <w:rsid w:val="00921658"/>
    <w:rsid w:val="0092282D"/>
    <w:rsid w:val="00922D3E"/>
    <w:rsid w:val="00924E2D"/>
    <w:rsid w:val="009266A4"/>
    <w:rsid w:val="00927180"/>
    <w:rsid w:val="009303A5"/>
    <w:rsid w:val="00937157"/>
    <w:rsid w:val="009400C8"/>
    <w:rsid w:val="009435C1"/>
    <w:rsid w:val="0094372E"/>
    <w:rsid w:val="00944B2A"/>
    <w:rsid w:val="0094671B"/>
    <w:rsid w:val="0094794B"/>
    <w:rsid w:val="00950011"/>
    <w:rsid w:val="00951E0E"/>
    <w:rsid w:val="00952BB4"/>
    <w:rsid w:val="00954E6E"/>
    <w:rsid w:val="00956958"/>
    <w:rsid w:val="00957222"/>
    <w:rsid w:val="00961587"/>
    <w:rsid w:val="009629C0"/>
    <w:rsid w:val="00966B6C"/>
    <w:rsid w:val="00970412"/>
    <w:rsid w:val="0097795B"/>
    <w:rsid w:val="00977DD5"/>
    <w:rsid w:val="00985C05"/>
    <w:rsid w:val="0098604F"/>
    <w:rsid w:val="00986681"/>
    <w:rsid w:val="00987639"/>
    <w:rsid w:val="00991721"/>
    <w:rsid w:val="0099313C"/>
    <w:rsid w:val="0099482D"/>
    <w:rsid w:val="009969DE"/>
    <w:rsid w:val="009A1B8F"/>
    <w:rsid w:val="009A402F"/>
    <w:rsid w:val="009A7E9B"/>
    <w:rsid w:val="009B0D67"/>
    <w:rsid w:val="009B3E37"/>
    <w:rsid w:val="009B5ABF"/>
    <w:rsid w:val="009C084E"/>
    <w:rsid w:val="009D4371"/>
    <w:rsid w:val="009D51BB"/>
    <w:rsid w:val="009E35CF"/>
    <w:rsid w:val="009E6D98"/>
    <w:rsid w:val="009F5E48"/>
    <w:rsid w:val="009F61AA"/>
    <w:rsid w:val="009F6232"/>
    <w:rsid w:val="009F72DA"/>
    <w:rsid w:val="00A01E31"/>
    <w:rsid w:val="00A12745"/>
    <w:rsid w:val="00A132DF"/>
    <w:rsid w:val="00A14305"/>
    <w:rsid w:val="00A15D22"/>
    <w:rsid w:val="00A211D8"/>
    <w:rsid w:val="00A2138A"/>
    <w:rsid w:val="00A21610"/>
    <w:rsid w:val="00A21D23"/>
    <w:rsid w:val="00A22E24"/>
    <w:rsid w:val="00A23D35"/>
    <w:rsid w:val="00A25D81"/>
    <w:rsid w:val="00A26B1B"/>
    <w:rsid w:val="00A26B62"/>
    <w:rsid w:val="00A27FCE"/>
    <w:rsid w:val="00A301FF"/>
    <w:rsid w:val="00A30A39"/>
    <w:rsid w:val="00A35DFD"/>
    <w:rsid w:val="00A36595"/>
    <w:rsid w:val="00A4057B"/>
    <w:rsid w:val="00A43714"/>
    <w:rsid w:val="00A460EC"/>
    <w:rsid w:val="00A514D0"/>
    <w:rsid w:val="00A527C3"/>
    <w:rsid w:val="00A52ECD"/>
    <w:rsid w:val="00A53261"/>
    <w:rsid w:val="00A54CE7"/>
    <w:rsid w:val="00A555C3"/>
    <w:rsid w:val="00A57C6D"/>
    <w:rsid w:val="00A603FE"/>
    <w:rsid w:val="00A63055"/>
    <w:rsid w:val="00A706C4"/>
    <w:rsid w:val="00A73C7E"/>
    <w:rsid w:val="00A7648A"/>
    <w:rsid w:val="00A77F9A"/>
    <w:rsid w:val="00A802FD"/>
    <w:rsid w:val="00A8514E"/>
    <w:rsid w:val="00A864F0"/>
    <w:rsid w:val="00A86712"/>
    <w:rsid w:val="00A8671F"/>
    <w:rsid w:val="00A939A9"/>
    <w:rsid w:val="00AA016A"/>
    <w:rsid w:val="00AA231A"/>
    <w:rsid w:val="00AA2C1C"/>
    <w:rsid w:val="00AA4153"/>
    <w:rsid w:val="00AA53D9"/>
    <w:rsid w:val="00AA7AF4"/>
    <w:rsid w:val="00AB0701"/>
    <w:rsid w:val="00AB1809"/>
    <w:rsid w:val="00AB479F"/>
    <w:rsid w:val="00AB59C4"/>
    <w:rsid w:val="00AC1774"/>
    <w:rsid w:val="00AC19B1"/>
    <w:rsid w:val="00AC28E4"/>
    <w:rsid w:val="00AC3E06"/>
    <w:rsid w:val="00AC45FE"/>
    <w:rsid w:val="00AC4DDE"/>
    <w:rsid w:val="00AC7348"/>
    <w:rsid w:val="00AC7439"/>
    <w:rsid w:val="00AC77AA"/>
    <w:rsid w:val="00AD137F"/>
    <w:rsid w:val="00AE0B7A"/>
    <w:rsid w:val="00AE1C22"/>
    <w:rsid w:val="00AE2F36"/>
    <w:rsid w:val="00AE37A6"/>
    <w:rsid w:val="00AE56A5"/>
    <w:rsid w:val="00AE6508"/>
    <w:rsid w:val="00AE7C68"/>
    <w:rsid w:val="00AF108F"/>
    <w:rsid w:val="00AF168E"/>
    <w:rsid w:val="00AF5BEC"/>
    <w:rsid w:val="00B00303"/>
    <w:rsid w:val="00B0048B"/>
    <w:rsid w:val="00B01502"/>
    <w:rsid w:val="00B05A9A"/>
    <w:rsid w:val="00B07245"/>
    <w:rsid w:val="00B172C4"/>
    <w:rsid w:val="00B177A1"/>
    <w:rsid w:val="00B17DA6"/>
    <w:rsid w:val="00B228E8"/>
    <w:rsid w:val="00B33553"/>
    <w:rsid w:val="00B33F81"/>
    <w:rsid w:val="00B350C0"/>
    <w:rsid w:val="00B352A2"/>
    <w:rsid w:val="00B36FD5"/>
    <w:rsid w:val="00B411C7"/>
    <w:rsid w:val="00B46B1B"/>
    <w:rsid w:val="00B52192"/>
    <w:rsid w:val="00B547FA"/>
    <w:rsid w:val="00B550CD"/>
    <w:rsid w:val="00B5561D"/>
    <w:rsid w:val="00B57723"/>
    <w:rsid w:val="00B602E9"/>
    <w:rsid w:val="00B619ED"/>
    <w:rsid w:val="00B65019"/>
    <w:rsid w:val="00B66516"/>
    <w:rsid w:val="00B7333A"/>
    <w:rsid w:val="00B774F6"/>
    <w:rsid w:val="00B83B74"/>
    <w:rsid w:val="00B8451E"/>
    <w:rsid w:val="00B852F7"/>
    <w:rsid w:val="00B86770"/>
    <w:rsid w:val="00B873E6"/>
    <w:rsid w:val="00B93C74"/>
    <w:rsid w:val="00B94660"/>
    <w:rsid w:val="00B97489"/>
    <w:rsid w:val="00BA2BC7"/>
    <w:rsid w:val="00BA4604"/>
    <w:rsid w:val="00BA55C7"/>
    <w:rsid w:val="00BB2542"/>
    <w:rsid w:val="00BC0511"/>
    <w:rsid w:val="00BC0BC5"/>
    <w:rsid w:val="00BC38A1"/>
    <w:rsid w:val="00BC7E4B"/>
    <w:rsid w:val="00BD0CA1"/>
    <w:rsid w:val="00BD296E"/>
    <w:rsid w:val="00BD5BE0"/>
    <w:rsid w:val="00BD6755"/>
    <w:rsid w:val="00BD6AE9"/>
    <w:rsid w:val="00BE02D4"/>
    <w:rsid w:val="00BE0B0A"/>
    <w:rsid w:val="00BE6577"/>
    <w:rsid w:val="00BE6A91"/>
    <w:rsid w:val="00BE7053"/>
    <w:rsid w:val="00BE7FBE"/>
    <w:rsid w:val="00BF19FD"/>
    <w:rsid w:val="00BF1E68"/>
    <w:rsid w:val="00BF413B"/>
    <w:rsid w:val="00BF442A"/>
    <w:rsid w:val="00BF5639"/>
    <w:rsid w:val="00C047AF"/>
    <w:rsid w:val="00C04FC9"/>
    <w:rsid w:val="00C071AB"/>
    <w:rsid w:val="00C13261"/>
    <w:rsid w:val="00C16370"/>
    <w:rsid w:val="00C20645"/>
    <w:rsid w:val="00C20BBC"/>
    <w:rsid w:val="00C222AD"/>
    <w:rsid w:val="00C25195"/>
    <w:rsid w:val="00C25A2B"/>
    <w:rsid w:val="00C26E44"/>
    <w:rsid w:val="00C30314"/>
    <w:rsid w:val="00C31CD7"/>
    <w:rsid w:val="00C32686"/>
    <w:rsid w:val="00C331F1"/>
    <w:rsid w:val="00C3364F"/>
    <w:rsid w:val="00C338E2"/>
    <w:rsid w:val="00C33B24"/>
    <w:rsid w:val="00C37B64"/>
    <w:rsid w:val="00C40588"/>
    <w:rsid w:val="00C40E74"/>
    <w:rsid w:val="00C45E0F"/>
    <w:rsid w:val="00C476EF"/>
    <w:rsid w:val="00C47AE4"/>
    <w:rsid w:val="00C5076C"/>
    <w:rsid w:val="00C50FF2"/>
    <w:rsid w:val="00C52404"/>
    <w:rsid w:val="00C52A40"/>
    <w:rsid w:val="00C5336C"/>
    <w:rsid w:val="00C60F64"/>
    <w:rsid w:val="00C6257B"/>
    <w:rsid w:val="00C632B3"/>
    <w:rsid w:val="00C64734"/>
    <w:rsid w:val="00C64BD0"/>
    <w:rsid w:val="00C66A32"/>
    <w:rsid w:val="00C71514"/>
    <w:rsid w:val="00C73B2E"/>
    <w:rsid w:val="00C73E05"/>
    <w:rsid w:val="00C84D8C"/>
    <w:rsid w:val="00C84F49"/>
    <w:rsid w:val="00C9215A"/>
    <w:rsid w:val="00C94D1C"/>
    <w:rsid w:val="00C961BE"/>
    <w:rsid w:val="00C975D5"/>
    <w:rsid w:val="00CA07F8"/>
    <w:rsid w:val="00CA4145"/>
    <w:rsid w:val="00CA61C6"/>
    <w:rsid w:val="00CB038D"/>
    <w:rsid w:val="00CB064E"/>
    <w:rsid w:val="00CB2747"/>
    <w:rsid w:val="00CB330E"/>
    <w:rsid w:val="00CB378E"/>
    <w:rsid w:val="00CB3C1F"/>
    <w:rsid w:val="00CB5A65"/>
    <w:rsid w:val="00CB5CD0"/>
    <w:rsid w:val="00CB6F87"/>
    <w:rsid w:val="00CC1C06"/>
    <w:rsid w:val="00CC211F"/>
    <w:rsid w:val="00CC2F2E"/>
    <w:rsid w:val="00CC52BC"/>
    <w:rsid w:val="00CC56A2"/>
    <w:rsid w:val="00CD01CE"/>
    <w:rsid w:val="00CD0BCA"/>
    <w:rsid w:val="00CD142F"/>
    <w:rsid w:val="00CD17E5"/>
    <w:rsid w:val="00CD2970"/>
    <w:rsid w:val="00CD5C0B"/>
    <w:rsid w:val="00CD7E64"/>
    <w:rsid w:val="00CE1F4C"/>
    <w:rsid w:val="00CE1FAE"/>
    <w:rsid w:val="00CE25CD"/>
    <w:rsid w:val="00CE2B5C"/>
    <w:rsid w:val="00CE3132"/>
    <w:rsid w:val="00CE33A7"/>
    <w:rsid w:val="00CF0758"/>
    <w:rsid w:val="00CF086E"/>
    <w:rsid w:val="00CF35E4"/>
    <w:rsid w:val="00CF5421"/>
    <w:rsid w:val="00CF6C88"/>
    <w:rsid w:val="00D007DA"/>
    <w:rsid w:val="00D03128"/>
    <w:rsid w:val="00D07A6E"/>
    <w:rsid w:val="00D170E7"/>
    <w:rsid w:val="00D1715B"/>
    <w:rsid w:val="00D176AF"/>
    <w:rsid w:val="00D21BD7"/>
    <w:rsid w:val="00D30546"/>
    <w:rsid w:val="00D33A30"/>
    <w:rsid w:val="00D4172A"/>
    <w:rsid w:val="00D430F6"/>
    <w:rsid w:val="00D44348"/>
    <w:rsid w:val="00D444ED"/>
    <w:rsid w:val="00D5096C"/>
    <w:rsid w:val="00D55010"/>
    <w:rsid w:val="00D563D0"/>
    <w:rsid w:val="00D57E63"/>
    <w:rsid w:val="00D62865"/>
    <w:rsid w:val="00D64A11"/>
    <w:rsid w:val="00D66DAE"/>
    <w:rsid w:val="00D7002F"/>
    <w:rsid w:val="00D70B61"/>
    <w:rsid w:val="00D771EE"/>
    <w:rsid w:val="00D772BC"/>
    <w:rsid w:val="00D8056A"/>
    <w:rsid w:val="00D82454"/>
    <w:rsid w:val="00D82912"/>
    <w:rsid w:val="00D87BAC"/>
    <w:rsid w:val="00D87C99"/>
    <w:rsid w:val="00D94CBF"/>
    <w:rsid w:val="00D97CEA"/>
    <w:rsid w:val="00DA015F"/>
    <w:rsid w:val="00DA1AC3"/>
    <w:rsid w:val="00DA3664"/>
    <w:rsid w:val="00DA6783"/>
    <w:rsid w:val="00DA7A32"/>
    <w:rsid w:val="00DB339A"/>
    <w:rsid w:val="00DB606F"/>
    <w:rsid w:val="00DB6AB2"/>
    <w:rsid w:val="00DC1D91"/>
    <w:rsid w:val="00DC1E57"/>
    <w:rsid w:val="00DC2287"/>
    <w:rsid w:val="00DC5DC0"/>
    <w:rsid w:val="00DC66E7"/>
    <w:rsid w:val="00DD0FA0"/>
    <w:rsid w:val="00DD2D07"/>
    <w:rsid w:val="00DD3803"/>
    <w:rsid w:val="00DD3852"/>
    <w:rsid w:val="00DD4070"/>
    <w:rsid w:val="00DD5886"/>
    <w:rsid w:val="00DD6050"/>
    <w:rsid w:val="00DD647F"/>
    <w:rsid w:val="00DD7E34"/>
    <w:rsid w:val="00DE1827"/>
    <w:rsid w:val="00DE23B4"/>
    <w:rsid w:val="00DE3383"/>
    <w:rsid w:val="00DE351F"/>
    <w:rsid w:val="00DE7A25"/>
    <w:rsid w:val="00DE7D4D"/>
    <w:rsid w:val="00DF040B"/>
    <w:rsid w:val="00DF0843"/>
    <w:rsid w:val="00DF1867"/>
    <w:rsid w:val="00DF4931"/>
    <w:rsid w:val="00DF4CDC"/>
    <w:rsid w:val="00E00CB6"/>
    <w:rsid w:val="00E03438"/>
    <w:rsid w:val="00E03DC1"/>
    <w:rsid w:val="00E04CDE"/>
    <w:rsid w:val="00E05840"/>
    <w:rsid w:val="00E0595F"/>
    <w:rsid w:val="00E0643C"/>
    <w:rsid w:val="00E06773"/>
    <w:rsid w:val="00E07799"/>
    <w:rsid w:val="00E1210B"/>
    <w:rsid w:val="00E129EE"/>
    <w:rsid w:val="00E14A4E"/>
    <w:rsid w:val="00E1625B"/>
    <w:rsid w:val="00E21192"/>
    <w:rsid w:val="00E217CD"/>
    <w:rsid w:val="00E26FCC"/>
    <w:rsid w:val="00E3080C"/>
    <w:rsid w:val="00E3083C"/>
    <w:rsid w:val="00E3212F"/>
    <w:rsid w:val="00E42790"/>
    <w:rsid w:val="00E42BA4"/>
    <w:rsid w:val="00E43819"/>
    <w:rsid w:val="00E464F9"/>
    <w:rsid w:val="00E468B7"/>
    <w:rsid w:val="00E5086C"/>
    <w:rsid w:val="00E51030"/>
    <w:rsid w:val="00E5115E"/>
    <w:rsid w:val="00E51167"/>
    <w:rsid w:val="00E5153B"/>
    <w:rsid w:val="00E53BBE"/>
    <w:rsid w:val="00E55C36"/>
    <w:rsid w:val="00E60865"/>
    <w:rsid w:val="00E7332A"/>
    <w:rsid w:val="00E76D81"/>
    <w:rsid w:val="00E81498"/>
    <w:rsid w:val="00E832DE"/>
    <w:rsid w:val="00E841B0"/>
    <w:rsid w:val="00E84E03"/>
    <w:rsid w:val="00E856F0"/>
    <w:rsid w:val="00E860E7"/>
    <w:rsid w:val="00E92ABE"/>
    <w:rsid w:val="00EA274D"/>
    <w:rsid w:val="00EA2A8F"/>
    <w:rsid w:val="00EA5C7C"/>
    <w:rsid w:val="00EA730D"/>
    <w:rsid w:val="00EA737A"/>
    <w:rsid w:val="00EA7D3A"/>
    <w:rsid w:val="00EB0147"/>
    <w:rsid w:val="00EB0A76"/>
    <w:rsid w:val="00EB3106"/>
    <w:rsid w:val="00EB4AF2"/>
    <w:rsid w:val="00EB7FF8"/>
    <w:rsid w:val="00EC7983"/>
    <w:rsid w:val="00EC7FDA"/>
    <w:rsid w:val="00ED2129"/>
    <w:rsid w:val="00ED2836"/>
    <w:rsid w:val="00ED3DD8"/>
    <w:rsid w:val="00ED5814"/>
    <w:rsid w:val="00ED62FC"/>
    <w:rsid w:val="00ED69FF"/>
    <w:rsid w:val="00ED6DC3"/>
    <w:rsid w:val="00EE0507"/>
    <w:rsid w:val="00EE4653"/>
    <w:rsid w:val="00EE4E78"/>
    <w:rsid w:val="00EF068B"/>
    <w:rsid w:val="00EF16EB"/>
    <w:rsid w:val="00EF230B"/>
    <w:rsid w:val="00EF7950"/>
    <w:rsid w:val="00F01968"/>
    <w:rsid w:val="00F020AF"/>
    <w:rsid w:val="00F042EB"/>
    <w:rsid w:val="00F04B58"/>
    <w:rsid w:val="00F0558E"/>
    <w:rsid w:val="00F07C00"/>
    <w:rsid w:val="00F10789"/>
    <w:rsid w:val="00F1377F"/>
    <w:rsid w:val="00F156AE"/>
    <w:rsid w:val="00F16869"/>
    <w:rsid w:val="00F2305E"/>
    <w:rsid w:val="00F31ECA"/>
    <w:rsid w:val="00F32440"/>
    <w:rsid w:val="00F3620D"/>
    <w:rsid w:val="00F36FB0"/>
    <w:rsid w:val="00F428DF"/>
    <w:rsid w:val="00F43DD6"/>
    <w:rsid w:val="00F46EB2"/>
    <w:rsid w:val="00F56686"/>
    <w:rsid w:val="00F56AC1"/>
    <w:rsid w:val="00F56EBC"/>
    <w:rsid w:val="00F57700"/>
    <w:rsid w:val="00F61690"/>
    <w:rsid w:val="00F6487E"/>
    <w:rsid w:val="00F65E0A"/>
    <w:rsid w:val="00F72731"/>
    <w:rsid w:val="00F7281F"/>
    <w:rsid w:val="00F739E0"/>
    <w:rsid w:val="00F74A14"/>
    <w:rsid w:val="00F82AB8"/>
    <w:rsid w:val="00F84071"/>
    <w:rsid w:val="00F866B9"/>
    <w:rsid w:val="00F907CF"/>
    <w:rsid w:val="00F91823"/>
    <w:rsid w:val="00F919B4"/>
    <w:rsid w:val="00F9581F"/>
    <w:rsid w:val="00F97CA2"/>
    <w:rsid w:val="00FA0733"/>
    <w:rsid w:val="00FA07D6"/>
    <w:rsid w:val="00FA08C6"/>
    <w:rsid w:val="00FA42E0"/>
    <w:rsid w:val="00FA4EB5"/>
    <w:rsid w:val="00FB17A6"/>
    <w:rsid w:val="00FB261E"/>
    <w:rsid w:val="00FB3D8A"/>
    <w:rsid w:val="00FB3D9B"/>
    <w:rsid w:val="00FC2E77"/>
    <w:rsid w:val="00FC4D69"/>
    <w:rsid w:val="00FC6C76"/>
    <w:rsid w:val="00FD6D2F"/>
    <w:rsid w:val="00FE7F78"/>
    <w:rsid w:val="00FF0FBF"/>
    <w:rsid w:val="00FF5831"/>
    <w:rsid w:val="00FF60A3"/>
    <w:rsid w:val="00FF6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,"/>
  <w:listSeparator w:val=";"/>
  <w14:docId w14:val="0D7C1AED"/>
  <w15:docId w15:val="{B814F2D1-BD46-48D2-B650-A90A9CDEB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a-ES" w:eastAsia="ca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C211F"/>
    <w:pPr>
      <w:widowControl w:val="0"/>
    </w:pPr>
    <w:rPr>
      <w:rFonts w:ascii="Tahoma" w:hAnsi="Tahoma"/>
      <w:snapToGrid w:val="0"/>
      <w:lang w:eastAsia="es-ES"/>
    </w:rPr>
  </w:style>
  <w:style w:type="paragraph" w:styleId="Ttulo1">
    <w:name w:val="heading 1"/>
    <w:basedOn w:val="Normal"/>
    <w:next w:val="Normal"/>
    <w:qFormat/>
    <w:rsid w:val="00212922"/>
    <w:pPr>
      <w:keepNext/>
      <w:widowControl/>
      <w:numPr>
        <w:numId w:val="12"/>
      </w:numPr>
      <w:spacing w:before="240" w:after="60"/>
      <w:outlineLvl w:val="0"/>
    </w:pPr>
    <w:rPr>
      <w:rFonts w:ascii="Arial" w:hAnsi="Arial"/>
      <w:b/>
      <w:snapToGrid/>
      <w:kern w:val="28"/>
      <w:sz w:val="28"/>
    </w:rPr>
  </w:style>
  <w:style w:type="paragraph" w:styleId="Ttulo2">
    <w:name w:val="heading 2"/>
    <w:basedOn w:val="Normal"/>
    <w:next w:val="Normal"/>
    <w:link w:val="Ttulo2Car"/>
    <w:qFormat/>
    <w:rsid w:val="00212922"/>
    <w:pPr>
      <w:keepNext/>
      <w:widowControl/>
      <w:numPr>
        <w:ilvl w:val="1"/>
        <w:numId w:val="12"/>
      </w:numPr>
      <w:spacing w:before="240" w:after="60"/>
      <w:outlineLvl w:val="1"/>
    </w:pPr>
    <w:rPr>
      <w:rFonts w:ascii="Arial" w:hAnsi="Arial"/>
      <w:b/>
      <w:i/>
      <w:snapToGrid/>
      <w:sz w:val="24"/>
    </w:rPr>
  </w:style>
  <w:style w:type="paragraph" w:styleId="Ttulo3">
    <w:name w:val="heading 3"/>
    <w:basedOn w:val="Normal"/>
    <w:next w:val="Normal"/>
    <w:qFormat/>
    <w:rsid w:val="00212922"/>
    <w:pPr>
      <w:keepNext/>
      <w:widowControl/>
      <w:numPr>
        <w:ilvl w:val="2"/>
        <w:numId w:val="12"/>
      </w:numPr>
      <w:spacing w:before="240" w:after="60"/>
      <w:outlineLvl w:val="2"/>
    </w:pPr>
    <w:rPr>
      <w:rFonts w:ascii="Arial" w:hAnsi="Arial"/>
      <w:snapToGrid/>
      <w:sz w:val="24"/>
    </w:rPr>
  </w:style>
  <w:style w:type="paragraph" w:styleId="Ttulo4">
    <w:name w:val="heading 4"/>
    <w:basedOn w:val="Normal"/>
    <w:next w:val="Normal"/>
    <w:qFormat/>
    <w:rsid w:val="00212922"/>
    <w:pPr>
      <w:keepNext/>
      <w:widowControl/>
      <w:numPr>
        <w:ilvl w:val="3"/>
        <w:numId w:val="12"/>
      </w:numPr>
      <w:spacing w:before="240" w:after="60"/>
      <w:outlineLvl w:val="3"/>
    </w:pPr>
    <w:rPr>
      <w:rFonts w:ascii="Arial" w:hAnsi="Arial"/>
      <w:b/>
      <w:snapToGrid/>
      <w:sz w:val="24"/>
    </w:rPr>
  </w:style>
  <w:style w:type="paragraph" w:styleId="Ttulo5">
    <w:name w:val="heading 5"/>
    <w:basedOn w:val="Normal"/>
    <w:next w:val="Normal"/>
    <w:qFormat/>
    <w:rsid w:val="00212922"/>
    <w:pPr>
      <w:widowControl/>
      <w:numPr>
        <w:ilvl w:val="4"/>
        <w:numId w:val="12"/>
      </w:numPr>
      <w:spacing w:before="240" w:after="60"/>
      <w:outlineLvl w:val="4"/>
    </w:pPr>
    <w:rPr>
      <w:rFonts w:ascii="Times New Roman" w:hAnsi="Times New Roman"/>
      <w:snapToGrid/>
      <w:sz w:val="22"/>
    </w:rPr>
  </w:style>
  <w:style w:type="paragraph" w:styleId="Ttulo6">
    <w:name w:val="heading 6"/>
    <w:basedOn w:val="Normal"/>
    <w:next w:val="Normal"/>
    <w:qFormat/>
    <w:rsid w:val="00212922"/>
    <w:pPr>
      <w:widowControl/>
      <w:numPr>
        <w:ilvl w:val="5"/>
        <w:numId w:val="12"/>
      </w:numPr>
      <w:spacing w:before="240" w:after="60"/>
      <w:outlineLvl w:val="5"/>
    </w:pPr>
    <w:rPr>
      <w:rFonts w:ascii="Times New Roman" w:hAnsi="Times New Roman"/>
      <w:i/>
      <w:snapToGrid/>
      <w:sz w:val="22"/>
    </w:rPr>
  </w:style>
  <w:style w:type="paragraph" w:styleId="Ttulo7">
    <w:name w:val="heading 7"/>
    <w:basedOn w:val="Normal"/>
    <w:next w:val="Normal"/>
    <w:qFormat/>
    <w:rsid w:val="00212922"/>
    <w:pPr>
      <w:widowControl/>
      <w:numPr>
        <w:ilvl w:val="6"/>
        <w:numId w:val="12"/>
      </w:numPr>
      <w:spacing w:before="240" w:after="60"/>
      <w:outlineLvl w:val="6"/>
    </w:pPr>
    <w:rPr>
      <w:rFonts w:ascii="Arial" w:hAnsi="Arial"/>
      <w:snapToGrid/>
    </w:rPr>
  </w:style>
  <w:style w:type="paragraph" w:styleId="Ttulo8">
    <w:name w:val="heading 8"/>
    <w:basedOn w:val="Normal"/>
    <w:next w:val="Normal"/>
    <w:qFormat/>
    <w:rsid w:val="00212922"/>
    <w:pPr>
      <w:widowControl/>
      <w:numPr>
        <w:ilvl w:val="7"/>
        <w:numId w:val="12"/>
      </w:numPr>
      <w:spacing w:before="240" w:after="60"/>
      <w:outlineLvl w:val="7"/>
    </w:pPr>
    <w:rPr>
      <w:rFonts w:ascii="Arial" w:hAnsi="Arial"/>
      <w:i/>
      <w:snapToGrid/>
    </w:rPr>
  </w:style>
  <w:style w:type="paragraph" w:styleId="Ttulo9">
    <w:name w:val="heading 9"/>
    <w:basedOn w:val="Normal"/>
    <w:next w:val="Normal"/>
    <w:qFormat/>
    <w:rsid w:val="00212922"/>
    <w:pPr>
      <w:widowControl/>
      <w:numPr>
        <w:ilvl w:val="8"/>
        <w:numId w:val="12"/>
      </w:numPr>
      <w:spacing w:before="240" w:after="60"/>
      <w:outlineLvl w:val="8"/>
    </w:pPr>
    <w:rPr>
      <w:rFonts w:ascii="Arial" w:hAnsi="Arial"/>
      <w:b/>
      <w:i/>
      <w:snapToGrid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0E42FF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E42FF"/>
  </w:style>
  <w:style w:type="paragraph" w:styleId="Encabezado">
    <w:name w:val="header"/>
    <w:basedOn w:val="Normal"/>
    <w:link w:val="EncabezadoCar"/>
    <w:rsid w:val="002639A7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46470E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rsid w:val="00CD0BCA"/>
    <w:rPr>
      <w:color w:val="0000FF"/>
      <w:u w:val="single"/>
    </w:rPr>
  </w:style>
  <w:style w:type="paragraph" w:styleId="Prrafodelista">
    <w:name w:val="List Paragraph"/>
    <w:basedOn w:val="Normal"/>
    <w:qFormat/>
    <w:rsid w:val="002B7609"/>
    <w:pPr>
      <w:widowControl/>
      <w:ind w:left="708"/>
    </w:pPr>
    <w:rPr>
      <w:rFonts w:ascii="Times New Roman" w:hAnsi="Times New Roman"/>
      <w:snapToGrid/>
      <w:sz w:val="24"/>
    </w:rPr>
  </w:style>
  <w:style w:type="paragraph" w:styleId="Sangradetextonormal">
    <w:name w:val="Body Text Indent"/>
    <w:basedOn w:val="Normal"/>
    <w:rsid w:val="00212922"/>
    <w:pPr>
      <w:widowControl/>
      <w:ind w:left="214"/>
    </w:pPr>
    <w:rPr>
      <w:rFonts w:ascii="Times New Roman" w:hAnsi="Times New Roman"/>
      <w:snapToGrid/>
      <w:sz w:val="24"/>
      <w:lang w:val="es-ES"/>
    </w:rPr>
  </w:style>
  <w:style w:type="paragraph" w:styleId="Textoindependiente">
    <w:name w:val="Body Text"/>
    <w:basedOn w:val="Normal"/>
    <w:rsid w:val="00212922"/>
    <w:pPr>
      <w:widowControl/>
      <w:jc w:val="both"/>
    </w:pPr>
    <w:rPr>
      <w:rFonts w:ascii="Times New Roman" w:hAnsi="Times New Roman"/>
      <w:snapToGrid/>
      <w:sz w:val="24"/>
    </w:rPr>
  </w:style>
  <w:style w:type="paragraph" w:styleId="Sangra2detindependiente">
    <w:name w:val="Body Text Indent 2"/>
    <w:basedOn w:val="Normal"/>
    <w:rsid w:val="00212922"/>
    <w:pPr>
      <w:widowControl/>
      <w:spacing w:after="120" w:line="480" w:lineRule="auto"/>
      <w:ind w:left="283"/>
    </w:pPr>
    <w:rPr>
      <w:rFonts w:ascii="Times New Roman" w:hAnsi="Times New Roman"/>
      <w:snapToGrid/>
      <w:sz w:val="24"/>
      <w:szCs w:val="24"/>
      <w:lang w:val="es-ES"/>
    </w:rPr>
  </w:style>
  <w:style w:type="paragraph" w:styleId="Sangra3detindependiente">
    <w:name w:val="Body Text Indent 3"/>
    <w:basedOn w:val="Normal"/>
    <w:link w:val="Sangra3detindependienteCar"/>
    <w:rsid w:val="00212922"/>
    <w:pPr>
      <w:widowControl/>
      <w:spacing w:after="120"/>
      <w:ind w:left="283"/>
    </w:pPr>
    <w:rPr>
      <w:rFonts w:ascii="Times New Roman" w:hAnsi="Times New Roman"/>
      <w:snapToGrid/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212922"/>
    <w:rPr>
      <w:sz w:val="16"/>
      <w:szCs w:val="16"/>
      <w:lang w:val="ca-ES" w:eastAsia="es-ES" w:bidi="ar-SA"/>
    </w:rPr>
  </w:style>
  <w:style w:type="character" w:customStyle="1" w:styleId="Ttulo2Car">
    <w:name w:val="Título 2 Car"/>
    <w:basedOn w:val="Fuentedeprrafopredeter"/>
    <w:link w:val="Ttulo2"/>
    <w:rsid w:val="00212922"/>
    <w:rPr>
      <w:rFonts w:ascii="Arial" w:hAnsi="Arial"/>
      <w:b/>
      <w:i/>
      <w:sz w:val="24"/>
      <w:lang w:val="ca-ES" w:eastAsia="es-ES" w:bidi="ar-SA"/>
    </w:rPr>
  </w:style>
  <w:style w:type="character" w:customStyle="1" w:styleId="EncabezadoCar">
    <w:name w:val="Encabezado Car"/>
    <w:basedOn w:val="Fuentedeprrafopredeter"/>
    <w:link w:val="Encabezado"/>
    <w:rsid w:val="00665D80"/>
    <w:rPr>
      <w:rFonts w:ascii="Tahoma" w:hAnsi="Tahoma"/>
      <w:snapToGrid w:val="0"/>
      <w:lang w:eastAsia="es-ES"/>
    </w:rPr>
  </w:style>
  <w:style w:type="paragraph" w:styleId="Textodeglobo">
    <w:name w:val="Balloon Text"/>
    <w:basedOn w:val="Normal"/>
    <w:link w:val="TextodegloboCar"/>
    <w:rsid w:val="00557197"/>
    <w:rPr>
      <w:rFonts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557197"/>
    <w:rPr>
      <w:rFonts w:ascii="Tahoma" w:hAnsi="Tahoma" w:cs="Tahoma"/>
      <w:snapToGrid w:val="0"/>
      <w:sz w:val="16"/>
      <w:szCs w:val="16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098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hyperlink" Target="http://www2.schneider-electric.com/sites/corporate/en/products-services/former-brands/citect/citect_redirection.page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F252B24958FC3478BEA7CFE41CB72A3" ma:contentTypeVersion="16" ma:contentTypeDescription="Crear nuevo documento." ma:contentTypeScope="" ma:versionID="bf9aae3b0340def418162a266f8bd670">
  <xsd:schema xmlns:xsd="http://www.w3.org/2001/XMLSchema" xmlns:xs="http://www.w3.org/2001/XMLSchema" xmlns:p="http://schemas.microsoft.com/office/2006/metadata/properties" xmlns:ns2="1f674158-baca-4ccc-a8d9-157d8828ccd4" xmlns:ns3="dfc59f5f-24d5-4d9d-a551-20b358c0d66e" targetNamespace="http://schemas.microsoft.com/office/2006/metadata/properties" ma:root="true" ma:fieldsID="acc75710ba5fb90a5b35dec788767947" ns2:_="" ns3:_="">
    <xsd:import namespace="1f674158-baca-4ccc-a8d9-157d8828ccd4"/>
    <xsd:import namespace="dfc59f5f-24d5-4d9d-a551-20b358c0d6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674158-baca-4ccc-a8d9-157d8828cc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42508c24-a075-48c8-9a3e-13690b312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c59f5f-24d5-4d9d-a551-20b358c0d66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71825e-04f2-42e3-bf78-e3695ff983d9}" ma:internalName="TaxCatchAll" ma:showField="CatchAllData" ma:web="dfc59f5f-24d5-4d9d-a551-20b358c0d66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674158-baca-4ccc-a8d9-157d8828ccd4">
      <Terms xmlns="http://schemas.microsoft.com/office/infopath/2007/PartnerControls"/>
    </lcf76f155ced4ddcb4097134ff3c332f>
    <TaxCatchAll xmlns="dfc59f5f-24d5-4d9d-a551-20b358c0d66e" xsi:nil="true"/>
  </documentManagement>
</p:properties>
</file>

<file path=customXml/itemProps1.xml><?xml version="1.0" encoding="utf-8"?>
<ds:datastoreItem xmlns:ds="http://schemas.openxmlformats.org/officeDocument/2006/customXml" ds:itemID="{B6FB36A1-3D8C-4295-9348-CE42ABDEC0C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7A003D0-2140-4267-A07F-96332162E8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674158-baca-4ccc-a8d9-157d8828ccd4"/>
    <ds:schemaRef ds:uri="dfc59f5f-24d5-4d9d-a551-20b358c0d66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873FC53-9A85-4D8C-87F9-4F713B3EB806}">
  <ds:schemaRefs>
    <ds:schemaRef ds:uri="http://schemas.microsoft.com/office/2006/metadata/properties"/>
    <ds:schemaRef ds:uri="http://schemas.microsoft.com/office/infopath/2007/PartnerControls"/>
    <ds:schemaRef ds:uri="1f674158-baca-4ccc-a8d9-157d8828ccd4"/>
    <ds:schemaRef ds:uri="dfc59f5f-24d5-4d9d-a551-20b358c0d66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28</Pages>
  <Words>4718</Words>
  <Characters>25951</Characters>
  <Application>Microsoft Office Word</Application>
  <DocSecurity>0</DocSecurity>
  <Lines>216</Lines>
  <Paragraphs>61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  <vt:variant>
        <vt:lpstr>Títols</vt:lpstr>
      </vt:variant>
      <vt:variant>
        <vt:i4>7</vt:i4>
      </vt:variant>
    </vt:vector>
  </HeadingPairs>
  <TitlesOfParts>
    <vt:vector size="9" baseType="lpstr">
      <vt:lpstr>MEMORIA</vt:lpstr>
      <vt:lpstr>MEMORIA</vt:lpstr>
      <vt:lpstr/>
      <vt:lpstr>Els que més s’utilitzen són:</vt:lpstr>
      <vt:lpstr/>
      <vt:lpstr/>
      <vt:lpstr/>
      <vt:lpstr>Principalment són les següents:</vt:lpstr>
      <vt:lpstr/>
    </vt:vector>
  </TitlesOfParts>
  <Company>Consorci d'Aigües de Tarragona</Company>
  <LinksUpToDate>false</LinksUpToDate>
  <CharactersWithSpaces>30608</CharactersWithSpaces>
  <SharedDoc>false</SharedDoc>
  <HLinks>
    <vt:vector size="6" baseType="variant">
      <vt:variant>
        <vt:i4>3211302</vt:i4>
      </vt:variant>
      <vt:variant>
        <vt:i4>0</vt:i4>
      </vt:variant>
      <vt:variant>
        <vt:i4>0</vt:i4>
      </vt:variant>
      <vt:variant>
        <vt:i4>5</vt:i4>
      </vt:variant>
      <vt:variant>
        <vt:lpwstr>http://www.citect.com/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</dc:title>
  <dc:creator>Begoña Coll Domingo</dc:creator>
  <cp:lastModifiedBy>Sergio Montoro</cp:lastModifiedBy>
  <cp:revision>38</cp:revision>
  <cp:lastPrinted>2011-05-09T14:20:00Z</cp:lastPrinted>
  <dcterms:created xsi:type="dcterms:W3CDTF">2013-05-15T10:34:00Z</dcterms:created>
  <dcterms:modified xsi:type="dcterms:W3CDTF">2024-04-17T07:56:00Z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0x0101001F252B24958FC3478BEA7CFE41CB72A3</vt:lpwstr>
  </property>
  <property fmtid="{D5CDD505-2E9C-101B-9397-08002B2CF9AE}" pid="3" name="MSIP_Label_2c703402-3c38-494b-8da3-1b09da23d161_Enabled">
    <vt:lpwstr>true</vt:lpwstr>
  </property>
  <property fmtid="{D5CDD505-2E9C-101B-9397-08002B2CF9AE}" pid="4" name="MSIP_Label_2c703402-3c38-494b-8da3-1b09da23d161_SetDate">
    <vt:lpwstr>2024-04-17T07:56:23Z</vt:lpwstr>
  </property>
  <property fmtid="{D5CDD505-2E9C-101B-9397-08002B2CF9AE}" pid="5" name="MSIP_Label_2c703402-3c38-494b-8da3-1b09da23d161_Method">
    <vt:lpwstr>Standard</vt:lpwstr>
  </property>
  <property fmtid="{D5CDD505-2E9C-101B-9397-08002B2CF9AE}" pid="6" name="MSIP_Label_2c703402-3c38-494b-8da3-1b09da23d161_Name">
    <vt:lpwstr>Ús intern</vt:lpwstr>
  </property>
  <property fmtid="{D5CDD505-2E9C-101B-9397-08002B2CF9AE}" pid="7" name="MSIP_Label_2c703402-3c38-494b-8da3-1b09da23d161_SiteId">
    <vt:lpwstr>a1ac7fe6-1562-495e-b589-12ebe7bd37f4</vt:lpwstr>
  </property>
  <property fmtid="{D5CDD505-2E9C-101B-9397-08002B2CF9AE}" pid="8" name="MSIP_Label_2c703402-3c38-494b-8da3-1b09da23d161_ActionId">
    <vt:lpwstr>f4c93cc5-bd1b-4398-8840-09d5fc523e49</vt:lpwstr>
  </property>
  <property fmtid="{D5CDD505-2E9C-101B-9397-08002B2CF9AE}" pid="9" name="MSIP_Label_2c703402-3c38-494b-8da3-1b09da23d161_ContentBits">
    <vt:lpwstr>0</vt:lpwstr>
  </property>
</Properties>
</file>